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24E8" w14:textId="03DE6A25" w:rsidR="00751999" w:rsidRPr="001F1E9C" w:rsidRDefault="00357F0A" w:rsidP="00076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E9C">
        <w:rPr>
          <w:rFonts w:ascii="Times New Roman" w:hAnsi="Times New Roman" w:cs="Times New Roman"/>
          <w:b/>
          <w:bCs/>
          <w:sz w:val="28"/>
          <w:szCs w:val="28"/>
        </w:rPr>
        <w:t xml:space="preserve">Petőfi </w:t>
      </w:r>
      <w:r w:rsidR="00180427" w:rsidRPr="001F1E9C">
        <w:rPr>
          <w:rFonts w:ascii="Times New Roman" w:hAnsi="Times New Roman" w:cs="Times New Roman"/>
          <w:b/>
          <w:bCs/>
          <w:sz w:val="28"/>
          <w:szCs w:val="28"/>
        </w:rPr>
        <w:t xml:space="preserve">korának </w:t>
      </w:r>
      <w:r w:rsidRPr="001F1E9C">
        <w:rPr>
          <w:rFonts w:ascii="Times New Roman" w:hAnsi="Times New Roman" w:cs="Times New Roman"/>
          <w:b/>
          <w:bCs/>
          <w:sz w:val="28"/>
          <w:szCs w:val="28"/>
        </w:rPr>
        <w:t>kenyer</w:t>
      </w:r>
      <w:r w:rsidR="00180427" w:rsidRPr="001F1E9C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Pr="001F1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1EAC59" w14:textId="14576C3B" w:rsidR="00076846" w:rsidRPr="001F1E9C" w:rsidRDefault="00180427" w:rsidP="00076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9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A045B" w:rsidRPr="001F1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6846" w:rsidRPr="001F1E9C">
        <w:rPr>
          <w:rFonts w:ascii="Times New Roman" w:hAnsi="Times New Roman" w:cs="Times New Roman"/>
          <w:b/>
          <w:bCs/>
          <w:sz w:val="28"/>
          <w:szCs w:val="28"/>
        </w:rPr>
        <w:t xml:space="preserve">XIX. század </w:t>
      </w:r>
      <w:r w:rsidR="000D59EC" w:rsidRPr="001F1E9C">
        <w:rPr>
          <w:rFonts w:ascii="Times New Roman" w:hAnsi="Times New Roman" w:cs="Times New Roman"/>
          <w:b/>
          <w:bCs/>
          <w:sz w:val="28"/>
          <w:szCs w:val="28"/>
        </w:rPr>
        <w:t>kenyér</w:t>
      </w:r>
      <w:r w:rsidRPr="001F1E9C">
        <w:rPr>
          <w:rFonts w:ascii="Times New Roman" w:hAnsi="Times New Roman" w:cs="Times New Roman"/>
          <w:b/>
          <w:bCs/>
          <w:sz w:val="28"/>
          <w:szCs w:val="28"/>
        </w:rPr>
        <w:t>előállításának fejlődése</w:t>
      </w:r>
    </w:p>
    <w:p w14:paraId="64ADEC0A" w14:textId="77777777" w:rsidR="0066500E" w:rsidRPr="001F1E9C" w:rsidRDefault="0066500E" w:rsidP="00901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2DA3E" w14:textId="00BB8172" w:rsidR="001240D6" w:rsidRPr="001F1E9C" w:rsidRDefault="007E148F" w:rsidP="001F1E9C">
      <w:pPr>
        <w:ind w:firstLine="708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Petőfi Sándor</w:t>
      </w:r>
      <w:r w:rsidR="004159B1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költő, </w:t>
      </w:r>
      <w:r w:rsidR="004159B1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vándorszínész, </w:t>
      </w:r>
      <w:r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forradalmár, nemzeti hős, a magyar költészet egyik legismertebb és legkiemelkedőbb alakja. </w:t>
      </w:r>
      <w:r w:rsidRPr="001F1E9C">
        <w:rPr>
          <w:rFonts w:ascii="Times New Roman" w:hAnsi="Times New Roman" w:cs="Times New Roman"/>
          <w:sz w:val="24"/>
          <w:szCs w:val="24"/>
        </w:rPr>
        <w:t>S</w:t>
      </w:r>
      <w:r w:rsidR="00CD3626" w:rsidRPr="001F1E9C">
        <w:rPr>
          <w:rFonts w:ascii="Times New Roman" w:hAnsi="Times New Roman" w:cs="Times New Roman"/>
          <w:sz w:val="24"/>
          <w:szCs w:val="24"/>
        </w:rPr>
        <w:t>zületésének 200. évfordulójá</w:t>
      </w:r>
      <w:r w:rsidR="004B7A86" w:rsidRPr="001F1E9C">
        <w:rPr>
          <w:rFonts w:ascii="Times New Roman" w:hAnsi="Times New Roman" w:cs="Times New Roman"/>
          <w:sz w:val="24"/>
          <w:szCs w:val="24"/>
        </w:rPr>
        <w:t>n</w:t>
      </w:r>
      <w:r w:rsidR="00CD3626" w:rsidRPr="001F1E9C">
        <w:rPr>
          <w:rFonts w:ascii="Times New Roman" w:hAnsi="Times New Roman" w:cs="Times New Roman"/>
          <w:sz w:val="24"/>
          <w:szCs w:val="24"/>
        </w:rPr>
        <w:t xml:space="preserve"> sokan és sokféleképpen emlékezün</w:t>
      </w:r>
      <w:r w:rsidR="00586BD3" w:rsidRPr="001F1E9C">
        <w:rPr>
          <w:rFonts w:ascii="Times New Roman" w:hAnsi="Times New Roman" w:cs="Times New Roman"/>
          <w:sz w:val="24"/>
          <w:szCs w:val="24"/>
        </w:rPr>
        <w:t>k neves költőnkre. Jelen írásban egy</w:t>
      </w:r>
      <w:r w:rsidR="006D1CA0" w:rsidRPr="001F1E9C">
        <w:rPr>
          <w:rFonts w:ascii="Times New Roman" w:hAnsi="Times New Roman" w:cs="Times New Roman"/>
          <w:sz w:val="24"/>
          <w:szCs w:val="24"/>
        </w:rPr>
        <w:t xml:space="preserve"> különleges módját választottuk nemzeti, irodalmi él</w:t>
      </w:r>
      <w:r w:rsidR="00586BD3" w:rsidRPr="001F1E9C">
        <w:rPr>
          <w:rFonts w:ascii="Times New Roman" w:hAnsi="Times New Roman" w:cs="Times New Roman"/>
          <w:sz w:val="24"/>
          <w:szCs w:val="24"/>
        </w:rPr>
        <w:t>etműve előtti tiszteletadásnak: e</w:t>
      </w:r>
      <w:r w:rsidR="006D1CA0" w:rsidRPr="001F1E9C">
        <w:rPr>
          <w:rFonts w:ascii="Times New Roman" w:hAnsi="Times New Roman" w:cs="Times New Roman"/>
          <w:sz w:val="24"/>
          <w:szCs w:val="24"/>
        </w:rPr>
        <w:t xml:space="preserve"> munka</w:t>
      </w:r>
      <w:r w:rsidR="00110931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D576C8" w:rsidRPr="001F1E9C">
        <w:rPr>
          <w:rFonts w:ascii="Times New Roman" w:hAnsi="Times New Roman" w:cs="Times New Roman"/>
          <w:sz w:val="24"/>
          <w:szCs w:val="24"/>
        </w:rPr>
        <w:t xml:space="preserve">költőnk </w:t>
      </w:r>
      <w:r w:rsidR="00CD3626" w:rsidRPr="001F1E9C">
        <w:rPr>
          <w:rFonts w:ascii="Times New Roman" w:hAnsi="Times New Roman" w:cs="Times New Roman"/>
          <w:sz w:val="24"/>
          <w:szCs w:val="24"/>
        </w:rPr>
        <w:t xml:space="preserve">korának kenyerét igyekszik megeleveníteni, némi rálátást engedve </w:t>
      </w:r>
      <w:proofErr w:type="spellStart"/>
      <w:r w:rsidR="004B7A86" w:rsidRPr="001F1E9C">
        <w:rPr>
          <w:rFonts w:ascii="Times New Roman" w:hAnsi="Times New Roman" w:cs="Times New Roman"/>
          <w:sz w:val="24"/>
          <w:szCs w:val="24"/>
        </w:rPr>
        <w:t>százada</w:t>
      </w:r>
      <w:proofErr w:type="spellEnd"/>
      <w:r w:rsidR="00CD3626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604D8B" w:rsidRPr="001F1E9C">
        <w:rPr>
          <w:rFonts w:ascii="Times New Roman" w:hAnsi="Times New Roman" w:cs="Times New Roman"/>
          <w:sz w:val="24"/>
          <w:szCs w:val="24"/>
        </w:rPr>
        <w:t>jelentős</w:t>
      </w:r>
      <w:r w:rsidR="00CD3626" w:rsidRPr="001F1E9C">
        <w:rPr>
          <w:rFonts w:ascii="Times New Roman" w:hAnsi="Times New Roman" w:cs="Times New Roman"/>
          <w:sz w:val="24"/>
          <w:szCs w:val="24"/>
        </w:rPr>
        <w:t xml:space="preserve"> ipartörténeti fejlődésé</w:t>
      </w:r>
      <w:r w:rsidR="00173759" w:rsidRPr="001F1E9C">
        <w:rPr>
          <w:rFonts w:ascii="Times New Roman" w:hAnsi="Times New Roman" w:cs="Times New Roman"/>
          <w:sz w:val="24"/>
          <w:szCs w:val="24"/>
        </w:rPr>
        <w:t>re</w:t>
      </w:r>
      <w:r w:rsidR="00CD3626" w:rsidRPr="001F1E9C">
        <w:rPr>
          <w:rFonts w:ascii="Times New Roman" w:hAnsi="Times New Roman" w:cs="Times New Roman"/>
          <w:sz w:val="24"/>
          <w:szCs w:val="24"/>
        </w:rPr>
        <w:t>, átalakulásai</w:t>
      </w:r>
      <w:r w:rsidR="00173759" w:rsidRPr="001F1E9C">
        <w:rPr>
          <w:rFonts w:ascii="Times New Roman" w:hAnsi="Times New Roman" w:cs="Times New Roman"/>
          <w:sz w:val="24"/>
          <w:szCs w:val="24"/>
        </w:rPr>
        <w:t>ra</w:t>
      </w:r>
      <w:r w:rsidRPr="001F1E9C">
        <w:rPr>
          <w:rFonts w:ascii="Times New Roman" w:hAnsi="Times New Roman" w:cs="Times New Roman"/>
          <w:sz w:val="24"/>
          <w:szCs w:val="24"/>
        </w:rPr>
        <w:t>, eredményei</w:t>
      </w:r>
      <w:r w:rsidR="00173759" w:rsidRPr="001F1E9C">
        <w:rPr>
          <w:rFonts w:ascii="Times New Roman" w:hAnsi="Times New Roman" w:cs="Times New Roman"/>
          <w:sz w:val="24"/>
          <w:szCs w:val="24"/>
        </w:rPr>
        <w:t>re</w:t>
      </w:r>
      <w:r w:rsidR="00604D8B" w:rsidRPr="001F1E9C">
        <w:rPr>
          <w:rFonts w:ascii="Times New Roman" w:hAnsi="Times New Roman" w:cs="Times New Roman"/>
          <w:sz w:val="24"/>
          <w:szCs w:val="24"/>
        </w:rPr>
        <w:t xml:space="preserve">, </w:t>
      </w:r>
      <w:r w:rsidR="003F580A" w:rsidRPr="001F1E9C">
        <w:rPr>
          <w:rFonts w:ascii="Times New Roman" w:hAnsi="Times New Roman" w:cs="Times New Roman"/>
          <w:sz w:val="24"/>
          <w:szCs w:val="24"/>
        </w:rPr>
        <w:t xml:space="preserve">és </w:t>
      </w:r>
      <w:r w:rsidR="002079CD" w:rsidRPr="001F1E9C">
        <w:rPr>
          <w:rFonts w:ascii="Times New Roman" w:hAnsi="Times New Roman" w:cs="Times New Roman"/>
          <w:sz w:val="24"/>
          <w:szCs w:val="24"/>
        </w:rPr>
        <w:t xml:space="preserve">azok </w:t>
      </w:r>
      <w:r w:rsidR="00390E87" w:rsidRPr="001F1E9C">
        <w:rPr>
          <w:rFonts w:ascii="Times New Roman" w:hAnsi="Times New Roman" w:cs="Times New Roman"/>
          <w:sz w:val="24"/>
          <w:szCs w:val="24"/>
        </w:rPr>
        <w:t xml:space="preserve">mai </w:t>
      </w:r>
      <w:r w:rsidR="00604D8B" w:rsidRPr="001F1E9C">
        <w:rPr>
          <w:rFonts w:ascii="Times New Roman" w:hAnsi="Times New Roman" w:cs="Times New Roman"/>
          <w:sz w:val="24"/>
          <w:szCs w:val="24"/>
        </w:rPr>
        <w:t>hatás</w:t>
      </w:r>
      <w:r w:rsidR="002079CD" w:rsidRPr="001F1E9C">
        <w:rPr>
          <w:rFonts w:ascii="Times New Roman" w:hAnsi="Times New Roman" w:cs="Times New Roman"/>
          <w:sz w:val="24"/>
          <w:szCs w:val="24"/>
        </w:rPr>
        <w:t>á</w:t>
      </w:r>
      <w:r w:rsidR="00604D8B" w:rsidRPr="001F1E9C">
        <w:rPr>
          <w:rFonts w:ascii="Times New Roman" w:hAnsi="Times New Roman" w:cs="Times New Roman"/>
          <w:sz w:val="24"/>
          <w:szCs w:val="24"/>
        </w:rPr>
        <w:t>ra</w:t>
      </w:r>
      <w:r w:rsidR="00390E87" w:rsidRPr="001F1E9C">
        <w:rPr>
          <w:rFonts w:ascii="Times New Roman" w:hAnsi="Times New Roman" w:cs="Times New Roman"/>
          <w:sz w:val="24"/>
          <w:szCs w:val="24"/>
        </w:rPr>
        <w:t>.</w:t>
      </w:r>
    </w:p>
    <w:p w14:paraId="1B5B6E7E" w14:textId="77777777" w:rsidR="00CD3626" w:rsidRPr="001F1E9C" w:rsidRDefault="00CD3626" w:rsidP="001240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A95E4" w14:textId="77777777" w:rsidR="001240D6" w:rsidRPr="001F1E9C" w:rsidRDefault="001240D6" w:rsidP="001240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E9C">
        <w:rPr>
          <w:rFonts w:ascii="Times New Roman" w:hAnsi="Times New Roman" w:cs="Times New Roman"/>
          <w:b/>
          <w:bCs/>
          <w:sz w:val="24"/>
          <w:szCs w:val="24"/>
        </w:rPr>
        <w:t>A kenyér Petőfi versei</w:t>
      </w:r>
      <w:r w:rsidR="001327ED" w:rsidRPr="001F1E9C">
        <w:rPr>
          <w:rFonts w:ascii="Times New Roman" w:hAnsi="Times New Roman" w:cs="Times New Roman"/>
          <w:b/>
          <w:bCs/>
          <w:sz w:val="24"/>
          <w:szCs w:val="24"/>
        </w:rPr>
        <w:t>ben</w:t>
      </w:r>
    </w:p>
    <w:p w14:paraId="2BCE3459" w14:textId="787EE63E" w:rsidR="002573ED" w:rsidRPr="001F1E9C" w:rsidRDefault="00390E87" w:rsidP="001F1E9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Petőfi r</w:t>
      </w:r>
      <w:r w:rsidR="007E148F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övid élete alatt közel ezer verset írt, ebből körülbelül nyolcszázötven maradt az utókorr</w:t>
      </w:r>
      <w:r w:rsidR="00604D8B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a. </w:t>
      </w:r>
      <w:r w:rsidR="004159B1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 </w:t>
      </w:r>
      <w:r w:rsidR="00FE22A9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széles körben</w:t>
      </w:r>
      <w:r w:rsidR="004159B1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ismert </w:t>
      </w:r>
      <w:r w:rsidR="00173759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és népszerű </w:t>
      </w:r>
      <w:r w:rsidR="004159B1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borversei mellett </w:t>
      </w:r>
      <w:r w:rsidR="00173759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mintegy kéttucatnyi </w:t>
      </w:r>
      <w:r w:rsidR="000229A0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„</w:t>
      </w:r>
      <w:r w:rsidR="00173759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kenyeres</w:t>
      </w:r>
      <w:r w:rsidR="000229A0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”</w:t>
      </w:r>
      <w:r w:rsidR="00173759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verse is születet</w:t>
      </w:r>
      <w:r w:rsidR="0091253A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</w:t>
      </w:r>
      <w:r w:rsidR="00F13F96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</w:t>
      </w:r>
      <w:r w:rsidR="00D06143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 költő </w:t>
      </w:r>
      <w:r w:rsidR="001C4AFB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 jelkép gazdag</w:t>
      </w:r>
      <w:r w:rsidR="00AC4F90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korokon átívelően</w:t>
      </w:r>
      <w:r w:rsidR="001C4AFB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AC4F90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örök jelentéstartalmát</w:t>
      </w:r>
      <w:r w:rsidR="00D06143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használja, </w:t>
      </w:r>
      <w:r w:rsidR="00AC4F90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egyszerű, </w:t>
      </w:r>
      <w:r w:rsidR="001C4AFB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tiszta</w:t>
      </w:r>
      <w:r w:rsidR="00AC4F90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néprajzi elemekben gazdag, így népi lelket mélyen megszólítani tudó</w:t>
      </w:r>
      <w:r w:rsidR="00D06143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módon</w:t>
      </w:r>
      <w:r w:rsidR="00AC4F90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  <w:r w:rsidR="001C4AFB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08282B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Az egyik ilyen </w:t>
      </w:r>
      <w:r w:rsidR="00173759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legismertebb</w:t>
      </w:r>
      <w:r w:rsidR="003D3952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és talán legmegindítóbb</w:t>
      </w:r>
      <w:r w:rsidR="00173759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3D3952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műve</w:t>
      </w:r>
      <w:r w:rsidR="00586BD3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</w:t>
      </w:r>
      <w:r w:rsidR="00586BD3" w:rsidRPr="00840EA1">
        <w:rPr>
          <w:rFonts w:ascii="Times New Roman" w:hAnsi="Times New Roman" w:cs="Times New Roman"/>
          <w:i/>
          <w:iCs/>
          <w:color w:val="4D5156"/>
          <w:sz w:val="24"/>
          <w:szCs w:val="24"/>
          <w:shd w:val="clear" w:color="auto" w:fill="FFFFFF"/>
        </w:rPr>
        <w:t>Fekete kenyér</w:t>
      </w:r>
      <w:r w:rsidR="00840EA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840EA1" w:rsidRPr="00840EA1">
        <w:rPr>
          <w:rFonts w:ascii="Times New Roman" w:hAnsi="Times New Roman" w:cs="Times New Roman"/>
          <w:i/>
          <w:iCs/>
          <w:color w:val="4D5156"/>
          <w:sz w:val="24"/>
          <w:szCs w:val="24"/>
          <w:shd w:val="clear" w:color="auto" w:fill="FFFFFF"/>
        </w:rPr>
        <w:t>(1845)</w:t>
      </w:r>
      <w:r w:rsidR="00586BD3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című verse, mely</w:t>
      </w:r>
      <w:r w:rsidR="003D3952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173759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édesanyjához íródott, s </w:t>
      </w:r>
      <w:r w:rsidR="00586BD3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az </w:t>
      </w:r>
      <w:r w:rsidR="00173759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otthonához fűződő mély </w:t>
      </w:r>
      <w:r w:rsidR="003D3952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kötődést </w:t>
      </w:r>
      <w:r w:rsidR="00586BD3" w:rsidRPr="001F1E9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fejez ki:</w:t>
      </w:r>
      <w:r w:rsidR="002573ED" w:rsidRPr="001F1E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hu-HU"/>
        </w:rPr>
        <w:br/>
      </w:r>
    </w:p>
    <w:p w14:paraId="20BAFBF9" w14:textId="77777777" w:rsidR="002573ED" w:rsidRPr="001F1E9C" w:rsidRDefault="002573ED" w:rsidP="00C77E1F">
      <w:pPr>
        <w:shd w:val="clear" w:color="auto" w:fill="FFFFFF"/>
        <w:ind w:left="2832"/>
        <w:rPr>
          <w:rFonts w:ascii="Times New Roman" w:eastAsia="Times New Roman" w:hAnsi="Times New Roman" w:cs="Times New Roman"/>
          <w:color w:val="0F0F0F"/>
          <w:sz w:val="24"/>
          <w:szCs w:val="24"/>
          <w:lang w:eastAsia="hu-HU"/>
        </w:rPr>
      </w:pPr>
      <w:r w:rsidRPr="001F1E9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Miért </w:t>
      </w:r>
      <w:proofErr w:type="spellStart"/>
      <w:r w:rsidRPr="001F1E9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aggódol</w:t>
      </w:r>
      <w:proofErr w:type="spellEnd"/>
      <w:r w:rsidRPr="001F1E9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lelkem jó anyám,</w:t>
      </w:r>
      <w:r w:rsidRPr="001F1E9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Hogy kenyeretek barna, e miatt?</w:t>
      </w:r>
      <w:r w:rsidRPr="001F1E9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Hisz meglehet: ha nincs idehaza,</w:t>
      </w:r>
      <w:r w:rsidRPr="001F1E9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Tán fehérebb kenyérrel él fiad.</w:t>
      </w:r>
      <w:r w:rsidRPr="001F1E9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De semmi az! csak add elém, anyám,</w:t>
      </w:r>
      <w:r w:rsidRPr="001F1E9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Bármilyen barna is az a kenyér.</w:t>
      </w:r>
      <w:r w:rsidRPr="001F1E9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 xml:space="preserve">Itthon sokkal jobb </w:t>
      </w:r>
      <w:proofErr w:type="spellStart"/>
      <w:r w:rsidRPr="001F1E9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ízü</w:t>
      </w:r>
      <w:proofErr w:type="spellEnd"/>
      <w:r w:rsidRPr="001F1E9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énnekem</w:t>
      </w:r>
      <w:r w:rsidRPr="001F1E9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A fekete, mint máshol a fehér.</w:t>
      </w:r>
      <w:r w:rsidRPr="001F1E9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77E1F" w:rsidRPr="001F1E9C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hu-HU"/>
        </w:rPr>
        <w:t xml:space="preserve">              </w:t>
      </w:r>
    </w:p>
    <w:p w14:paraId="72FC6243" w14:textId="7DCE4C69" w:rsidR="00E4064E" w:rsidRPr="00DE3F35" w:rsidRDefault="00C15304" w:rsidP="00DE3F3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Az otthonhoz, családi közösséghez fűződő bensőségesség kifejezése mellett </w:t>
      </w:r>
      <w:r w:rsidR="00BC1C9C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Petőfi k</w:t>
      </w:r>
      <w:r w:rsidR="00CB1CAD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enyeres verse</w:t>
      </w:r>
      <w:r w:rsidR="00BC1C9C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i</w:t>
      </w:r>
      <w:r w:rsidR="000229A0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egy részében</w:t>
      </w:r>
      <w:r w:rsidR="00BC1C9C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a kenyér</w:t>
      </w:r>
      <w:r w:rsidR="00155164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 w:rsidR="00BC1C9C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a</w:t>
      </w:r>
      <w:r w:rsidR="00CB1CAD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megélhetés szimbóluma</w:t>
      </w:r>
      <w:r w:rsidR="00BC1C9C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ként</w:t>
      </w:r>
      <w:r w:rsidR="00155164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jelenik</w:t>
      </w:r>
      <w:r w:rsidR="00DE3F3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 w:rsidR="00390B1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meg </w:t>
      </w:r>
      <w:r w:rsidR="00DE3F3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(</w:t>
      </w:r>
      <w:r w:rsidR="002573ED" w:rsidRPr="00DE3F3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hu-HU"/>
        </w:rPr>
        <w:t>Van-e egy marok föl</w:t>
      </w:r>
      <w:r w:rsidR="00DE3F3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hu-HU"/>
        </w:rPr>
        <w:t>d</w:t>
      </w:r>
      <w:r w:rsidR="0044525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hu-HU"/>
        </w:rPr>
        <w:t>, 1848</w:t>
      </w:r>
      <w:r w:rsidR="00DE3F3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hu-HU"/>
        </w:rPr>
        <w:t xml:space="preserve">). </w:t>
      </w:r>
      <w:r w:rsidR="00390B1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Máskor a</w:t>
      </w:r>
      <w:r w:rsidR="003D3952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küzdelmes létfenntartás</w:t>
      </w:r>
      <w:r w:rsidR="0011138F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, </w:t>
      </w:r>
      <w:r w:rsidR="00CA045B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a</w:t>
      </w:r>
      <w:r w:rsidR="00D60E24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 w:rsidR="001C4AFB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szerényebb</w:t>
      </w:r>
      <w:r w:rsidR="0011138F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megbecsüléssel</w:t>
      </w:r>
      <w:r w:rsidR="00D60E24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járó, sok keserűséget hordozó </w:t>
      </w:r>
      <w:r w:rsidR="0011138F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pályák</w:t>
      </w:r>
      <w:r w:rsidR="003D3952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 w:rsidR="00FF36A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– a </w:t>
      </w:r>
      <w:r w:rsidR="00FF36AE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katonáskodása</w:t>
      </w:r>
      <w:r w:rsidR="00FF36A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, </w:t>
      </w:r>
      <w:r w:rsidR="00FF36AE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vándorszínész</w:t>
      </w:r>
      <w:r w:rsidR="00FF36A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et -</w:t>
      </w:r>
      <w:r w:rsidR="00FF36AE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proofErr w:type="spellStart"/>
      <w:r w:rsidR="00D60E24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kifejeződéseként</w:t>
      </w:r>
      <w:proofErr w:type="spellEnd"/>
      <w:r w:rsidR="00D60E24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 w:rsidR="000229A0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találkozhatunk </w:t>
      </w:r>
      <w:r w:rsidR="00FF36AE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vele</w:t>
      </w:r>
      <w:r w:rsidR="00DE3F35" w:rsidRPr="00DE3F3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(</w:t>
      </w:r>
      <w:r w:rsidR="00DE3F35" w:rsidRPr="00DE3F35">
        <w:rPr>
          <w:rFonts w:ascii="Times New Roman" w:hAnsi="Times New Roman" w:cs="Times New Roman"/>
          <w:i/>
          <w:iCs/>
          <w:sz w:val="24"/>
          <w:szCs w:val="24"/>
        </w:rPr>
        <w:t xml:space="preserve">Tiszteljétek a </w:t>
      </w:r>
      <w:proofErr w:type="gramStart"/>
      <w:r w:rsidR="00DE3F35" w:rsidRPr="00DE3F35">
        <w:rPr>
          <w:rFonts w:ascii="Times New Roman" w:hAnsi="Times New Roman" w:cs="Times New Roman"/>
          <w:i/>
          <w:iCs/>
          <w:sz w:val="24"/>
          <w:szCs w:val="24"/>
        </w:rPr>
        <w:t>közkatonákat!</w:t>
      </w:r>
      <w:r w:rsidR="00445250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="00445250">
        <w:rPr>
          <w:rFonts w:ascii="Times New Roman" w:hAnsi="Times New Roman" w:cs="Times New Roman"/>
          <w:i/>
          <w:iCs/>
          <w:sz w:val="24"/>
          <w:szCs w:val="24"/>
        </w:rPr>
        <w:t xml:space="preserve"> 1848</w:t>
      </w:r>
      <w:r w:rsidR="00DE3F35" w:rsidRPr="00DE3F35">
        <w:rPr>
          <w:rFonts w:ascii="Times New Roman" w:hAnsi="Times New Roman" w:cs="Times New Roman"/>
          <w:i/>
          <w:iCs/>
          <w:sz w:val="24"/>
          <w:szCs w:val="24"/>
        </w:rPr>
        <w:t>; Szobámban</w:t>
      </w:r>
      <w:r w:rsidR="00445250">
        <w:rPr>
          <w:rFonts w:ascii="Times New Roman" w:hAnsi="Times New Roman" w:cs="Times New Roman"/>
          <w:i/>
          <w:iCs/>
          <w:sz w:val="24"/>
          <w:szCs w:val="24"/>
        </w:rPr>
        <w:t>, 1844</w:t>
      </w:r>
      <w:r w:rsidR="00DE3F35" w:rsidRPr="00DE3F35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DE3F35" w:rsidRPr="00DE3F35">
        <w:rPr>
          <w:rFonts w:ascii="Times New Roman" w:hAnsi="Times New Roman" w:cs="Times New Roman"/>
          <w:i/>
          <w:iCs/>
          <w:sz w:val="24"/>
          <w:szCs w:val="24"/>
        </w:rPr>
        <w:t>Az első dal</w:t>
      </w:r>
      <w:r w:rsidR="00445250">
        <w:rPr>
          <w:rFonts w:ascii="Times New Roman" w:hAnsi="Times New Roman" w:cs="Times New Roman"/>
          <w:i/>
          <w:iCs/>
          <w:sz w:val="24"/>
          <w:szCs w:val="24"/>
        </w:rPr>
        <w:t>, 1843</w:t>
      </w:r>
      <w:r w:rsidR="00DE3F35" w:rsidRPr="00DE3F3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F36A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F36AE" w:rsidRPr="00FF36AE">
        <w:rPr>
          <w:rFonts w:ascii="Times New Roman" w:hAnsi="Times New Roman" w:cs="Times New Roman"/>
          <w:sz w:val="24"/>
          <w:szCs w:val="24"/>
        </w:rPr>
        <w:t>ill.</w:t>
      </w:r>
      <w:r w:rsidR="00390B1D">
        <w:rPr>
          <w:rFonts w:ascii="Times New Roman" w:hAnsi="Times New Roman" w:cs="Times New Roman"/>
          <w:sz w:val="24"/>
          <w:szCs w:val="24"/>
        </w:rPr>
        <w:t xml:space="preserve"> </w:t>
      </w:r>
      <w:r w:rsidR="00155164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a jobb élet reményének </w:t>
      </w:r>
      <w:r w:rsidR="001C4AFB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látomásaként</w:t>
      </w:r>
      <w:r w:rsidR="00D50A49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. Megrendítő az a költői ábrázolás, amelyben </w:t>
      </w:r>
      <w:r w:rsidR="00F12F39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az éhező gyermekének ígér az apa holnap egy </w:t>
      </w:r>
      <w:r w:rsidR="00390B1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valószínűtlenül finom</w:t>
      </w:r>
      <w:r w:rsidR="002917AF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 w:rsidR="00F12F39" w:rsidRPr="001F1E9C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fehér cipót</w:t>
      </w:r>
      <w:r w:rsidR="00DE3F3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 w:rsidR="00DE3F35" w:rsidRPr="00DE3F3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(</w:t>
      </w:r>
      <w:r w:rsidR="00E4064E" w:rsidRPr="00DE3F35">
        <w:rPr>
          <w:rFonts w:ascii="Times New Roman" w:hAnsi="Times New Roman" w:cs="Times New Roman"/>
          <w:i/>
          <w:iCs/>
          <w:sz w:val="24"/>
          <w:szCs w:val="24"/>
        </w:rPr>
        <w:t>Az aposto</w:t>
      </w:r>
      <w:r w:rsidR="00840EA1">
        <w:rPr>
          <w:rFonts w:ascii="Times New Roman" w:hAnsi="Times New Roman" w:cs="Times New Roman"/>
          <w:i/>
          <w:iCs/>
          <w:sz w:val="24"/>
          <w:szCs w:val="24"/>
        </w:rPr>
        <w:t>l, 1845</w:t>
      </w:r>
      <w:r w:rsidR="00DE3F35" w:rsidRPr="00DE3F35">
        <w:rPr>
          <w:rFonts w:ascii="Times New Roman" w:hAnsi="Times New Roman" w:cs="Times New Roman"/>
          <w:sz w:val="24"/>
          <w:szCs w:val="24"/>
        </w:rPr>
        <w:t>)</w:t>
      </w:r>
      <w:r w:rsidR="00DE3F35">
        <w:rPr>
          <w:rFonts w:ascii="Times New Roman" w:hAnsi="Times New Roman" w:cs="Times New Roman"/>
          <w:sz w:val="24"/>
          <w:szCs w:val="24"/>
        </w:rPr>
        <w:t>.</w:t>
      </w:r>
      <w:r w:rsidR="00DE3F3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 w:rsidR="002079CD" w:rsidRPr="001F1E9C">
        <w:rPr>
          <w:rFonts w:ascii="Times New Roman" w:hAnsi="Times New Roman" w:cs="Times New Roman"/>
          <w:sz w:val="24"/>
          <w:szCs w:val="24"/>
        </w:rPr>
        <w:t>A</w:t>
      </w:r>
      <w:r w:rsidR="00F12F39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1C4AFB" w:rsidRPr="001F1E9C">
        <w:rPr>
          <w:rFonts w:ascii="Times New Roman" w:hAnsi="Times New Roman" w:cs="Times New Roman"/>
          <w:sz w:val="24"/>
          <w:szCs w:val="24"/>
        </w:rPr>
        <w:t>bővelkedé</w:t>
      </w:r>
      <w:r w:rsidR="00792ACE" w:rsidRPr="001F1E9C">
        <w:rPr>
          <w:rFonts w:ascii="Times New Roman" w:hAnsi="Times New Roman" w:cs="Times New Roman"/>
          <w:sz w:val="24"/>
          <w:szCs w:val="24"/>
        </w:rPr>
        <w:t>s képi eszköztárában Petőfi számára a</w:t>
      </w:r>
      <w:r w:rsidR="001C4AFB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2079CD" w:rsidRPr="001F1E9C">
        <w:rPr>
          <w:rFonts w:ascii="Times New Roman" w:hAnsi="Times New Roman" w:cs="Times New Roman"/>
          <w:sz w:val="24"/>
          <w:szCs w:val="24"/>
        </w:rPr>
        <w:t xml:space="preserve">megkent </w:t>
      </w:r>
      <w:r w:rsidR="00F12F39" w:rsidRPr="001F1E9C">
        <w:rPr>
          <w:rFonts w:ascii="Times New Roman" w:hAnsi="Times New Roman" w:cs="Times New Roman"/>
          <w:sz w:val="24"/>
          <w:szCs w:val="24"/>
        </w:rPr>
        <w:t>kenyér</w:t>
      </w:r>
      <w:r w:rsidR="002079CD" w:rsidRPr="001F1E9C">
        <w:rPr>
          <w:rFonts w:ascii="Times New Roman" w:hAnsi="Times New Roman" w:cs="Times New Roman"/>
          <w:sz w:val="24"/>
          <w:szCs w:val="24"/>
        </w:rPr>
        <w:t xml:space="preserve"> a </w:t>
      </w:r>
      <w:r w:rsidR="001C4AFB" w:rsidRPr="001F1E9C">
        <w:rPr>
          <w:rFonts w:ascii="Times New Roman" w:hAnsi="Times New Roman" w:cs="Times New Roman"/>
          <w:sz w:val="24"/>
          <w:szCs w:val="24"/>
        </w:rPr>
        <w:t xml:space="preserve">remélt </w:t>
      </w:r>
      <w:r w:rsidR="00F12F39" w:rsidRPr="001F1E9C">
        <w:rPr>
          <w:rFonts w:ascii="Times New Roman" w:hAnsi="Times New Roman" w:cs="Times New Roman"/>
          <w:sz w:val="24"/>
          <w:szCs w:val="24"/>
        </w:rPr>
        <w:t xml:space="preserve">bőség </w:t>
      </w:r>
      <w:proofErr w:type="spellStart"/>
      <w:r w:rsidR="001C4AFB" w:rsidRPr="001F1E9C">
        <w:rPr>
          <w:rFonts w:ascii="Times New Roman" w:hAnsi="Times New Roman" w:cs="Times New Roman"/>
          <w:sz w:val="24"/>
          <w:szCs w:val="24"/>
        </w:rPr>
        <w:t>vár</w:t>
      </w:r>
      <w:r w:rsidR="00792ACE" w:rsidRPr="001F1E9C">
        <w:rPr>
          <w:rFonts w:ascii="Times New Roman" w:hAnsi="Times New Roman" w:cs="Times New Roman"/>
          <w:sz w:val="24"/>
          <w:szCs w:val="24"/>
        </w:rPr>
        <w:t>adalmát</w:t>
      </w:r>
      <w:proofErr w:type="spellEnd"/>
      <w:r w:rsidR="001C4AFB" w:rsidRPr="001F1E9C">
        <w:rPr>
          <w:rFonts w:ascii="Times New Roman" w:hAnsi="Times New Roman" w:cs="Times New Roman"/>
          <w:sz w:val="24"/>
          <w:szCs w:val="24"/>
        </w:rPr>
        <w:t xml:space="preserve"> is szemlélt</w:t>
      </w:r>
      <w:r w:rsidR="00DE3F35">
        <w:rPr>
          <w:rFonts w:ascii="Times New Roman" w:hAnsi="Times New Roman" w:cs="Times New Roman"/>
          <w:sz w:val="24"/>
          <w:szCs w:val="24"/>
        </w:rPr>
        <w:t>i (</w:t>
      </w:r>
      <w:r w:rsidR="00E4064E" w:rsidRPr="00DE3F35">
        <w:rPr>
          <w:rFonts w:ascii="Times New Roman" w:hAnsi="Times New Roman" w:cs="Times New Roman"/>
          <w:i/>
          <w:iCs/>
          <w:sz w:val="24"/>
          <w:szCs w:val="24"/>
        </w:rPr>
        <w:t>Levél Arany Jánoshoz</w:t>
      </w:r>
      <w:r w:rsidR="0017182A">
        <w:rPr>
          <w:rFonts w:ascii="Times New Roman" w:hAnsi="Times New Roman" w:cs="Times New Roman"/>
          <w:i/>
          <w:iCs/>
          <w:sz w:val="24"/>
          <w:szCs w:val="24"/>
        </w:rPr>
        <w:t>, 1847</w:t>
      </w:r>
      <w:r w:rsidR="00DE3F35" w:rsidRPr="00DE3F3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5752A85D" w14:textId="77777777" w:rsidR="00E4064E" w:rsidRPr="001F1E9C" w:rsidRDefault="00E4064E" w:rsidP="00E4064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911D3BA" w14:textId="77777777" w:rsidR="00C41F04" w:rsidRPr="001F1E9C" w:rsidRDefault="00C41F04" w:rsidP="001F1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 xml:space="preserve">De vajon milyen is lehetett </w:t>
      </w:r>
      <w:r w:rsidR="009C2666" w:rsidRPr="001F1E9C">
        <w:rPr>
          <w:rFonts w:ascii="Times New Roman" w:hAnsi="Times New Roman" w:cs="Times New Roman"/>
          <w:sz w:val="24"/>
          <w:szCs w:val="24"/>
        </w:rPr>
        <w:t xml:space="preserve">valójában </w:t>
      </w:r>
      <w:r w:rsidRPr="001F1E9C">
        <w:rPr>
          <w:rFonts w:ascii="Times New Roman" w:hAnsi="Times New Roman" w:cs="Times New Roman"/>
          <w:sz w:val="24"/>
          <w:szCs w:val="24"/>
        </w:rPr>
        <w:t xml:space="preserve">az a kenyér, </w:t>
      </w:r>
      <w:r w:rsidR="004B7A86" w:rsidRPr="001F1E9C">
        <w:rPr>
          <w:rFonts w:ascii="Times New Roman" w:hAnsi="Times New Roman" w:cs="Times New Roman"/>
          <w:sz w:val="24"/>
          <w:szCs w:val="24"/>
        </w:rPr>
        <w:t>a</w:t>
      </w:r>
      <w:r w:rsidRPr="001F1E9C">
        <w:rPr>
          <w:rFonts w:ascii="Times New Roman" w:hAnsi="Times New Roman" w:cs="Times New Roman"/>
          <w:sz w:val="24"/>
          <w:szCs w:val="24"/>
        </w:rPr>
        <w:t xml:space="preserve">mely verseiben </w:t>
      </w:r>
      <w:r w:rsidR="009C2666" w:rsidRPr="001F1E9C">
        <w:rPr>
          <w:rFonts w:ascii="Times New Roman" w:hAnsi="Times New Roman" w:cs="Times New Roman"/>
          <w:sz w:val="24"/>
          <w:szCs w:val="24"/>
        </w:rPr>
        <w:t>– hol pozitív, hol negatív kicsengés</w:t>
      </w:r>
      <w:r w:rsidR="004B7A86" w:rsidRPr="001F1E9C">
        <w:rPr>
          <w:rFonts w:ascii="Times New Roman" w:hAnsi="Times New Roman" w:cs="Times New Roman"/>
          <w:sz w:val="24"/>
          <w:szCs w:val="24"/>
        </w:rPr>
        <w:t>sel</w:t>
      </w:r>
      <w:r w:rsidR="009C2666" w:rsidRPr="001F1E9C">
        <w:rPr>
          <w:rFonts w:ascii="Times New Roman" w:hAnsi="Times New Roman" w:cs="Times New Roman"/>
          <w:sz w:val="24"/>
          <w:szCs w:val="24"/>
        </w:rPr>
        <w:t xml:space="preserve"> - </w:t>
      </w:r>
      <w:r w:rsidRPr="001F1E9C">
        <w:rPr>
          <w:rFonts w:ascii="Times New Roman" w:hAnsi="Times New Roman" w:cs="Times New Roman"/>
          <w:sz w:val="24"/>
          <w:szCs w:val="24"/>
        </w:rPr>
        <w:t>szimbólumai, hasonlatai tárgyát képezt</w:t>
      </w:r>
      <w:r w:rsidR="00646ED7" w:rsidRPr="001F1E9C">
        <w:rPr>
          <w:rFonts w:ascii="Times New Roman" w:hAnsi="Times New Roman" w:cs="Times New Roman"/>
          <w:sz w:val="24"/>
          <w:szCs w:val="24"/>
        </w:rPr>
        <w:t>e</w:t>
      </w:r>
      <w:r w:rsidR="000553AF" w:rsidRPr="001F1E9C">
        <w:rPr>
          <w:rFonts w:ascii="Times New Roman" w:hAnsi="Times New Roman" w:cs="Times New Roman"/>
          <w:sz w:val="24"/>
          <w:szCs w:val="24"/>
        </w:rPr>
        <w:t>? M</w:t>
      </w:r>
      <w:r w:rsidR="00646ED7" w:rsidRPr="001F1E9C">
        <w:rPr>
          <w:rFonts w:ascii="Times New Roman" w:hAnsi="Times New Roman" w:cs="Times New Roman"/>
          <w:sz w:val="24"/>
          <w:szCs w:val="24"/>
        </w:rPr>
        <w:t>ilyen kenyereket fogyaszt</w:t>
      </w:r>
      <w:r w:rsidR="000553AF" w:rsidRPr="001F1E9C">
        <w:rPr>
          <w:rFonts w:ascii="Times New Roman" w:hAnsi="Times New Roman" w:cs="Times New Roman"/>
          <w:sz w:val="24"/>
          <w:szCs w:val="24"/>
        </w:rPr>
        <w:t>hattak</w:t>
      </w:r>
      <w:r w:rsidR="00646ED7" w:rsidRPr="001F1E9C">
        <w:rPr>
          <w:rFonts w:ascii="Times New Roman" w:hAnsi="Times New Roman" w:cs="Times New Roman"/>
          <w:sz w:val="24"/>
          <w:szCs w:val="24"/>
        </w:rPr>
        <w:t xml:space="preserve"> Petőfi és kortársai?</w:t>
      </w:r>
    </w:p>
    <w:p w14:paraId="6A48623E" w14:textId="55CE077F" w:rsidR="00D629CD" w:rsidRPr="001F1E9C" w:rsidRDefault="000F1591" w:rsidP="001F1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>Erre a</w:t>
      </w:r>
      <w:r w:rsidR="00D50A49" w:rsidRPr="001F1E9C">
        <w:rPr>
          <w:rFonts w:ascii="Times New Roman" w:hAnsi="Times New Roman" w:cs="Times New Roman"/>
          <w:sz w:val="24"/>
          <w:szCs w:val="24"/>
        </w:rPr>
        <w:t>z izgalmas</w:t>
      </w:r>
      <w:r w:rsidRPr="001F1E9C">
        <w:rPr>
          <w:rFonts w:ascii="Times New Roman" w:hAnsi="Times New Roman" w:cs="Times New Roman"/>
          <w:sz w:val="24"/>
          <w:szCs w:val="24"/>
        </w:rPr>
        <w:t xml:space="preserve"> kérdésre verseiben is </w:t>
      </w:r>
      <w:r w:rsidR="00D50A49" w:rsidRPr="001F1E9C">
        <w:rPr>
          <w:rFonts w:ascii="Times New Roman" w:hAnsi="Times New Roman" w:cs="Times New Roman"/>
          <w:sz w:val="24"/>
          <w:szCs w:val="24"/>
        </w:rPr>
        <w:t>lélegzetelállító</w:t>
      </w:r>
      <w:r w:rsidRPr="001F1E9C">
        <w:rPr>
          <w:rFonts w:ascii="Times New Roman" w:hAnsi="Times New Roman" w:cs="Times New Roman"/>
          <w:sz w:val="24"/>
          <w:szCs w:val="24"/>
        </w:rPr>
        <w:t xml:space="preserve"> kép rajzolódik elénk, m</w:t>
      </w:r>
      <w:r w:rsidR="009C2666" w:rsidRPr="001F1E9C">
        <w:rPr>
          <w:rFonts w:ascii="Times New Roman" w:hAnsi="Times New Roman" w:cs="Times New Roman"/>
          <w:sz w:val="24"/>
          <w:szCs w:val="24"/>
        </w:rPr>
        <w:t>i</w:t>
      </w:r>
      <w:r w:rsidR="00C41F04" w:rsidRPr="001F1E9C">
        <w:rPr>
          <w:rFonts w:ascii="Times New Roman" w:hAnsi="Times New Roman" w:cs="Times New Roman"/>
          <w:sz w:val="24"/>
          <w:szCs w:val="24"/>
        </w:rPr>
        <w:t xml:space="preserve">ntegy kulcslyukon keresztül csodás betekintést </w:t>
      </w:r>
      <w:r w:rsidR="000837F8" w:rsidRPr="001F1E9C">
        <w:rPr>
          <w:rFonts w:ascii="Times New Roman" w:hAnsi="Times New Roman" w:cs="Times New Roman"/>
          <w:sz w:val="24"/>
          <w:szCs w:val="24"/>
        </w:rPr>
        <w:t>engedve</w:t>
      </w:r>
      <w:r w:rsidR="004B7A86" w:rsidRPr="001F1E9C">
        <w:rPr>
          <w:rFonts w:ascii="Times New Roman" w:hAnsi="Times New Roman" w:cs="Times New Roman"/>
          <w:sz w:val="24"/>
          <w:szCs w:val="24"/>
        </w:rPr>
        <w:t xml:space="preserve"> kor</w:t>
      </w:r>
      <w:r w:rsidR="00A26D04" w:rsidRPr="001F1E9C">
        <w:rPr>
          <w:rFonts w:ascii="Times New Roman" w:hAnsi="Times New Roman" w:cs="Times New Roman"/>
          <w:sz w:val="24"/>
          <w:szCs w:val="24"/>
        </w:rPr>
        <w:t xml:space="preserve">ának </w:t>
      </w:r>
      <w:r w:rsidR="004B7A86" w:rsidRPr="001F1E9C">
        <w:rPr>
          <w:rFonts w:ascii="Times New Roman" w:hAnsi="Times New Roman" w:cs="Times New Roman"/>
          <w:sz w:val="24"/>
          <w:szCs w:val="24"/>
        </w:rPr>
        <w:t>kenyérválaszték</w:t>
      </w:r>
      <w:r w:rsidR="00A26D04" w:rsidRPr="001F1E9C">
        <w:rPr>
          <w:rFonts w:ascii="Times New Roman" w:hAnsi="Times New Roman" w:cs="Times New Roman"/>
          <w:sz w:val="24"/>
          <w:szCs w:val="24"/>
        </w:rPr>
        <w:t>á</w:t>
      </w:r>
      <w:r w:rsidR="004B7A86" w:rsidRPr="001F1E9C">
        <w:rPr>
          <w:rFonts w:ascii="Times New Roman" w:hAnsi="Times New Roman" w:cs="Times New Roman"/>
          <w:sz w:val="24"/>
          <w:szCs w:val="24"/>
        </w:rPr>
        <w:t>r</w:t>
      </w:r>
      <w:r w:rsidR="000229A0" w:rsidRPr="001F1E9C">
        <w:rPr>
          <w:rFonts w:ascii="Times New Roman" w:hAnsi="Times New Roman" w:cs="Times New Roman"/>
          <w:sz w:val="24"/>
          <w:szCs w:val="24"/>
        </w:rPr>
        <w:t>a</w:t>
      </w:r>
      <w:r w:rsidR="00C41F04" w:rsidRPr="001F1E9C">
        <w:rPr>
          <w:rFonts w:ascii="Times New Roman" w:hAnsi="Times New Roman" w:cs="Times New Roman"/>
          <w:sz w:val="24"/>
          <w:szCs w:val="24"/>
        </w:rPr>
        <w:t>.</w:t>
      </w:r>
      <w:r w:rsidR="00D629CD" w:rsidRPr="001F1E9C">
        <w:rPr>
          <w:rFonts w:ascii="Times New Roman" w:hAnsi="Times New Roman" w:cs="Times New Roman"/>
          <w:sz w:val="24"/>
          <w:szCs w:val="24"/>
        </w:rPr>
        <w:t xml:space="preserve"> Olvasunk „fekete kenyér”- </w:t>
      </w:r>
      <w:proofErr w:type="spellStart"/>
      <w:r w:rsidR="00D629CD" w:rsidRPr="001F1E9C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="00D629CD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D629CD" w:rsidRPr="001F1E9C">
        <w:rPr>
          <w:rFonts w:ascii="Times New Roman" w:hAnsi="Times New Roman" w:cs="Times New Roman"/>
          <w:i/>
          <w:iCs/>
          <w:sz w:val="24"/>
          <w:szCs w:val="24"/>
        </w:rPr>
        <w:t xml:space="preserve">(Fekete kenyér), </w:t>
      </w:r>
      <w:r w:rsidR="00D629CD" w:rsidRPr="001F1E9C">
        <w:rPr>
          <w:rFonts w:ascii="Times New Roman" w:hAnsi="Times New Roman" w:cs="Times New Roman"/>
          <w:sz w:val="24"/>
          <w:szCs w:val="24"/>
        </w:rPr>
        <w:t xml:space="preserve">„barna kenyér” - </w:t>
      </w:r>
      <w:proofErr w:type="spellStart"/>
      <w:r w:rsidR="00D629CD" w:rsidRPr="001F1E9C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="00D629CD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D629CD" w:rsidRPr="001F1E9C">
        <w:rPr>
          <w:rFonts w:ascii="Times New Roman" w:hAnsi="Times New Roman" w:cs="Times New Roman"/>
          <w:i/>
          <w:iCs/>
          <w:sz w:val="24"/>
          <w:szCs w:val="24"/>
        </w:rPr>
        <w:t xml:space="preserve">(Az apostol), </w:t>
      </w:r>
      <w:r w:rsidR="00D629CD" w:rsidRPr="001F1E9C">
        <w:rPr>
          <w:rFonts w:ascii="Times New Roman" w:hAnsi="Times New Roman" w:cs="Times New Roman"/>
          <w:sz w:val="24"/>
          <w:szCs w:val="24"/>
        </w:rPr>
        <w:t>találkozunk</w:t>
      </w:r>
      <w:r w:rsidR="00D629CD" w:rsidRPr="001F1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29CD" w:rsidRPr="001F1E9C">
        <w:rPr>
          <w:rFonts w:ascii="Times New Roman" w:hAnsi="Times New Roman" w:cs="Times New Roman"/>
          <w:sz w:val="24"/>
          <w:szCs w:val="24"/>
        </w:rPr>
        <w:t xml:space="preserve">„fehérebb kenyér”- </w:t>
      </w:r>
      <w:proofErr w:type="spellStart"/>
      <w:r w:rsidR="00D629CD" w:rsidRPr="001F1E9C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="00D629CD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D629CD" w:rsidRPr="001F1E9C">
        <w:rPr>
          <w:rFonts w:ascii="Times New Roman" w:hAnsi="Times New Roman" w:cs="Times New Roman"/>
          <w:i/>
          <w:iCs/>
          <w:sz w:val="24"/>
          <w:szCs w:val="24"/>
        </w:rPr>
        <w:t xml:space="preserve">(Fekete kenyér) - </w:t>
      </w:r>
      <w:r w:rsidR="00D629CD" w:rsidRPr="001F1E9C">
        <w:rPr>
          <w:rFonts w:ascii="Times New Roman" w:hAnsi="Times New Roman" w:cs="Times New Roman"/>
          <w:sz w:val="24"/>
          <w:szCs w:val="24"/>
        </w:rPr>
        <w:t xml:space="preserve">melyet ma félbarna kenyérnek neveznénk -, megjelenik a hőn áhított „fehér kenyér” </w:t>
      </w:r>
      <w:r w:rsidR="00D629CD" w:rsidRPr="001F1E9C">
        <w:rPr>
          <w:rFonts w:ascii="Times New Roman" w:hAnsi="Times New Roman" w:cs="Times New Roman"/>
          <w:i/>
          <w:iCs/>
          <w:sz w:val="24"/>
          <w:szCs w:val="24"/>
        </w:rPr>
        <w:t xml:space="preserve">(Falun, 1845), </w:t>
      </w:r>
      <w:r w:rsidR="00D629CD" w:rsidRPr="001F1E9C">
        <w:rPr>
          <w:rFonts w:ascii="Times New Roman" w:hAnsi="Times New Roman" w:cs="Times New Roman"/>
          <w:sz w:val="24"/>
          <w:szCs w:val="24"/>
        </w:rPr>
        <w:t>a</w:t>
      </w:r>
      <w:r w:rsidR="00D629CD" w:rsidRPr="001F1E9C">
        <w:rPr>
          <w:rFonts w:ascii="Times New Roman" w:hAnsi="Times New Roman" w:cs="Times New Roman"/>
          <w:i/>
          <w:iCs/>
          <w:sz w:val="24"/>
          <w:szCs w:val="24"/>
        </w:rPr>
        <w:t xml:space="preserve"> „</w:t>
      </w:r>
      <w:r w:rsidR="00D629CD" w:rsidRPr="001F1E9C">
        <w:rPr>
          <w:rFonts w:ascii="Times New Roman" w:hAnsi="Times New Roman" w:cs="Times New Roman"/>
          <w:sz w:val="24"/>
          <w:szCs w:val="24"/>
        </w:rPr>
        <w:t xml:space="preserve">lágy kenyér” </w:t>
      </w:r>
      <w:r w:rsidR="00D629CD" w:rsidRPr="001F1E9C">
        <w:rPr>
          <w:rFonts w:ascii="Times New Roman" w:hAnsi="Times New Roman" w:cs="Times New Roman"/>
          <w:i/>
          <w:iCs/>
          <w:sz w:val="24"/>
          <w:szCs w:val="24"/>
        </w:rPr>
        <w:t xml:space="preserve">(Az apostol), </w:t>
      </w:r>
      <w:r w:rsidR="00D629CD" w:rsidRPr="001F1E9C">
        <w:rPr>
          <w:rFonts w:ascii="Times New Roman" w:hAnsi="Times New Roman" w:cs="Times New Roman"/>
          <w:sz w:val="24"/>
          <w:szCs w:val="24"/>
        </w:rPr>
        <w:t xml:space="preserve">a lágy fehér cipó” </w:t>
      </w:r>
      <w:r w:rsidR="00D629CD" w:rsidRPr="001F1E9C">
        <w:rPr>
          <w:rFonts w:ascii="Times New Roman" w:hAnsi="Times New Roman" w:cs="Times New Roman"/>
          <w:i/>
          <w:iCs/>
          <w:sz w:val="24"/>
          <w:szCs w:val="24"/>
        </w:rPr>
        <w:t xml:space="preserve">(Az apostol) </w:t>
      </w:r>
      <w:r w:rsidR="00D629CD" w:rsidRPr="001F1E9C">
        <w:rPr>
          <w:rFonts w:ascii="Times New Roman" w:hAnsi="Times New Roman" w:cs="Times New Roman"/>
          <w:sz w:val="24"/>
          <w:szCs w:val="24"/>
        </w:rPr>
        <w:t xml:space="preserve">is írásaiban, és az álomszerűen elérhetetlen minőségű „kakastejjel sütött fehér cipó” </w:t>
      </w:r>
      <w:r w:rsidR="00D629CD" w:rsidRPr="001F1E9C">
        <w:rPr>
          <w:rFonts w:ascii="Times New Roman" w:hAnsi="Times New Roman" w:cs="Times New Roman"/>
          <w:i/>
          <w:iCs/>
          <w:sz w:val="24"/>
          <w:szCs w:val="24"/>
        </w:rPr>
        <w:t>(Az apostol).</w:t>
      </w:r>
    </w:p>
    <w:p w14:paraId="00CF60A9" w14:textId="54BCF243" w:rsidR="002079CD" w:rsidRPr="001F1E9C" w:rsidRDefault="00754A39" w:rsidP="001F1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 xml:space="preserve">Petőfi e sokféle kenyérfajtát ismerő és ízlelő </w:t>
      </w:r>
      <w:r w:rsidR="00903F66" w:rsidRPr="001F1E9C">
        <w:rPr>
          <w:rFonts w:ascii="Times New Roman" w:hAnsi="Times New Roman" w:cs="Times New Roman"/>
          <w:sz w:val="24"/>
          <w:szCs w:val="24"/>
        </w:rPr>
        <w:t>tapasztalata mellett</w:t>
      </w:r>
      <w:r w:rsidR="00F13F96" w:rsidRPr="001F1E9C">
        <w:rPr>
          <w:rFonts w:ascii="Times New Roman" w:hAnsi="Times New Roman" w:cs="Times New Roman"/>
          <w:sz w:val="24"/>
          <w:szCs w:val="24"/>
        </w:rPr>
        <w:t>,</w:t>
      </w:r>
      <w:r w:rsidR="000F1591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F13F96" w:rsidRPr="001F1E9C">
        <w:rPr>
          <w:rFonts w:ascii="Times New Roman" w:hAnsi="Times New Roman" w:cs="Times New Roman"/>
          <w:sz w:val="24"/>
          <w:szCs w:val="24"/>
        </w:rPr>
        <w:t xml:space="preserve">néhány utalása által </w:t>
      </w:r>
      <w:r w:rsidR="000F1591" w:rsidRPr="001F1E9C">
        <w:rPr>
          <w:rFonts w:ascii="Times New Roman" w:hAnsi="Times New Roman" w:cs="Times New Roman"/>
          <w:sz w:val="24"/>
          <w:szCs w:val="24"/>
        </w:rPr>
        <w:t>f</w:t>
      </w:r>
      <w:r w:rsidR="004B7A86" w:rsidRPr="001F1E9C">
        <w:rPr>
          <w:rFonts w:ascii="Times New Roman" w:hAnsi="Times New Roman" w:cs="Times New Roman"/>
          <w:sz w:val="24"/>
          <w:szCs w:val="24"/>
        </w:rPr>
        <w:t xml:space="preserve">ellebben a fátyol </w:t>
      </w:r>
      <w:r w:rsidR="00CB1CAD" w:rsidRPr="001F1E9C">
        <w:rPr>
          <w:rFonts w:ascii="Times New Roman" w:hAnsi="Times New Roman" w:cs="Times New Roman"/>
          <w:sz w:val="24"/>
          <w:szCs w:val="24"/>
        </w:rPr>
        <w:t xml:space="preserve">a </w:t>
      </w:r>
      <w:r w:rsidR="00C752E0" w:rsidRPr="001F1E9C">
        <w:rPr>
          <w:rFonts w:ascii="Times New Roman" w:hAnsi="Times New Roman" w:cs="Times New Roman"/>
          <w:sz w:val="24"/>
          <w:szCs w:val="24"/>
        </w:rPr>
        <w:t xml:space="preserve">korabeli </w:t>
      </w:r>
      <w:r w:rsidR="00CB1CAD" w:rsidRPr="001F1E9C">
        <w:rPr>
          <w:rFonts w:ascii="Times New Roman" w:hAnsi="Times New Roman" w:cs="Times New Roman"/>
          <w:sz w:val="24"/>
          <w:szCs w:val="24"/>
        </w:rPr>
        <w:t>kenyérsütési tech</w:t>
      </w:r>
      <w:r w:rsidR="000553AF" w:rsidRPr="001F1E9C">
        <w:rPr>
          <w:rFonts w:ascii="Times New Roman" w:hAnsi="Times New Roman" w:cs="Times New Roman"/>
          <w:sz w:val="24"/>
          <w:szCs w:val="24"/>
        </w:rPr>
        <w:t>nik</w:t>
      </w:r>
      <w:r w:rsidR="000229A0" w:rsidRPr="001F1E9C">
        <w:rPr>
          <w:rFonts w:ascii="Times New Roman" w:hAnsi="Times New Roman" w:cs="Times New Roman"/>
          <w:sz w:val="24"/>
          <w:szCs w:val="24"/>
        </w:rPr>
        <w:t>ák</w:t>
      </w:r>
      <w:r w:rsidR="000553AF" w:rsidRPr="001F1E9C">
        <w:rPr>
          <w:rFonts w:ascii="Times New Roman" w:hAnsi="Times New Roman" w:cs="Times New Roman"/>
          <w:sz w:val="24"/>
          <w:szCs w:val="24"/>
        </w:rPr>
        <w:t xml:space="preserve"> egy-egy részletéről</w:t>
      </w:r>
      <w:r w:rsidR="00F13F96" w:rsidRPr="001F1E9C">
        <w:rPr>
          <w:rFonts w:ascii="Times New Roman" w:hAnsi="Times New Roman" w:cs="Times New Roman"/>
          <w:sz w:val="24"/>
          <w:szCs w:val="24"/>
        </w:rPr>
        <w:t xml:space="preserve"> is</w:t>
      </w:r>
      <w:r w:rsidR="004B096F" w:rsidRPr="001F1E9C">
        <w:rPr>
          <w:rFonts w:ascii="Times New Roman" w:hAnsi="Times New Roman" w:cs="Times New Roman"/>
          <w:sz w:val="24"/>
          <w:szCs w:val="24"/>
        </w:rPr>
        <w:t>. Szép életkép</w:t>
      </w:r>
      <w:r w:rsidR="004B7A86" w:rsidRPr="001F1E9C">
        <w:rPr>
          <w:rFonts w:ascii="Times New Roman" w:hAnsi="Times New Roman" w:cs="Times New Roman"/>
          <w:sz w:val="24"/>
          <w:szCs w:val="24"/>
        </w:rPr>
        <w:t>re</w:t>
      </w:r>
      <w:r w:rsidR="004B096F" w:rsidRPr="001F1E9C">
        <w:rPr>
          <w:rFonts w:ascii="Times New Roman" w:hAnsi="Times New Roman" w:cs="Times New Roman"/>
          <w:sz w:val="24"/>
          <w:szCs w:val="24"/>
        </w:rPr>
        <w:t xml:space="preserve"> láthatunk példát</w:t>
      </w:r>
      <w:r w:rsidR="006A251F">
        <w:rPr>
          <w:rFonts w:ascii="Times New Roman" w:hAnsi="Times New Roman" w:cs="Times New Roman"/>
          <w:sz w:val="24"/>
          <w:szCs w:val="24"/>
        </w:rPr>
        <w:t xml:space="preserve"> </w:t>
      </w:r>
      <w:r w:rsidR="006A251F" w:rsidRPr="0012426B">
        <w:rPr>
          <w:rFonts w:ascii="Times New Roman" w:hAnsi="Times New Roman" w:cs="Times New Roman"/>
          <w:i/>
          <w:sz w:val="24"/>
          <w:szCs w:val="24"/>
        </w:rPr>
        <w:t>A téli esték</w:t>
      </w:r>
      <w:r w:rsidR="006A251F">
        <w:rPr>
          <w:rFonts w:ascii="Times New Roman" w:hAnsi="Times New Roman" w:cs="Times New Roman"/>
          <w:sz w:val="24"/>
          <w:szCs w:val="24"/>
        </w:rPr>
        <w:t xml:space="preserve"> (1848) című versében</w:t>
      </w:r>
      <w:r w:rsidR="004B7A86" w:rsidRPr="001F1E9C">
        <w:rPr>
          <w:rFonts w:ascii="Times New Roman" w:hAnsi="Times New Roman" w:cs="Times New Roman"/>
          <w:sz w:val="24"/>
          <w:szCs w:val="24"/>
        </w:rPr>
        <w:t>, a</w:t>
      </w:r>
      <w:r w:rsidR="004B096F" w:rsidRPr="001F1E9C">
        <w:rPr>
          <w:rFonts w:ascii="Times New Roman" w:hAnsi="Times New Roman" w:cs="Times New Roman"/>
          <w:sz w:val="24"/>
          <w:szCs w:val="24"/>
        </w:rPr>
        <w:t xml:space="preserve">hogy dagasztás előtt a lisztet átlevegőzteti </w:t>
      </w:r>
      <w:r w:rsidR="004B096F" w:rsidRPr="001F1E9C">
        <w:rPr>
          <w:rFonts w:ascii="Times New Roman" w:hAnsi="Times New Roman" w:cs="Times New Roman"/>
          <w:sz w:val="24"/>
          <w:szCs w:val="24"/>
        </w:rPr>
        <w:lastRenderedPageBreak/>
        <w:t>szitálással a szolgáló, és mivel szolgáló végzi ezt a műveletet, feltehetően módosabb családnál történik a kenyérsütés</w:t>
      </w:r>
      <w:r w:rsidR="002079CD" w:rsidRPr="001F1E9C">
        <w:rPr>
          <w:rFonts w:ascii="Times New Roman" w:hAnsi="Times New Roman" w:cs="Times New Roman"/>
          <w:sz w:val="24"/>
          <w:szCs w:val="24"/>
        </w:rPr>
        <w:t>. Talán</w:t>
      </w:r>
      <w:r w:rsidR="004B096F" w:rsidRPr="001F1E9C">
        <w:rPr>
          <w:rFonts w:ascii="Times New Roman" w:hAnsi="Times New Roman" w:cs="Times New Roman"/>
          <w:sz w:val="24"/>
          <w:szCs w:val="24"/>
        </w:rPr>
        <w:t xml:space="preserve"> a korpásabb lisztrészek is eltávolításra kerül</w:t>
      </w:r>
      <w:r w:rsidR="00073DC5" w:rsidRPr="001F1E9C">
        <w:rPr>
          <w:rFonts w:ascii="Times New Roman" w:hAnsi="Times New Roman" w:cs="Times New Roman"/>
          <w:sz w:val="24"/>
          <w:szCs w:val="24"/>
        </w:rPr>
        <w:t>het</w:t>
      </w:r>
      <w:r w:rsidR="004B096F" w:rsidRPr="001F1E9C">
        <w:rPr>
          <w:rFonts w:ascii="Times New Roman" w:hAnsi="Times New Roman" w:cs="Times New Roman"/>
          <w:sz w:val="24"/>
          <w:szCs w:val="24"/>
        </w:rPr>
        <w:t>nek</w:t>
      </w:r>
      <w:r w:rsidR="002079CD" w:rsidRPr="001F1E9C">
        <w:rPr>
          <w:rFonts w:ascii="Times New Roman" w:hAnsi="Times New Roman" w:cs="Times New Roman"/>
          <w:sz w:val="24"/>
          <w:szCs w:val="24"/>
        </w:rPr>
        <w:t>, v</w:t>
      </w:r>
      <w:r w:rsidR="004B096F" w:rsidRPr="001F1E9C">
        <w:rPr>
          <w:rFonts w:ascii="Times New Roman" w:hAnsi="Times New Roman" w:cs="Times New Roman"/>
          <w:sz w:val="24"/>
          <w:szCs w:val="24"/>
        </w:rPr>
        <w:t>agyis világosabb kenyér sütésére készül</w:t>
      </w:r>
      <w:r w:rsidR="00073DC5" w:rsidRPr="001F1E9C">
        <w:rPr>
          <w:rFonts w:ascii="Times New Roman" w:hAnsi="Times New Roman" w:cs="Times New Roman"/>
          <w:sz w:val="24"/>
          <w:szCs w:val="24"/>
        </w:rPr>
        <w:t xml:space="preserve"> a család</w:t>
      </w:r>
      <w:r w:rsidR="004B096F" w:rsidRPr="001F1E9C">
        <w:rPr>
          <w:rFonts w:ascii="Times New Roman" w:hAnsi="Times New Roman" w:cs="Times New Roman"/>
          <w:sz w:val="24"/>
          <w:szCs w:val="24"/>
        </w:rPr>
        <w:t xml:space="preserve">: </w:t>
      </w:r>
      <w:r w:rsidR="00E4064E" w:rsidRPr="001F1E9C">
        <w:rPr>
          <w:rFonts w:ascii="Times New Roman" w:hAnsi="Times New Roman" w:cs="Times New Roman"/>
          <w:sz w:val="24"/>
          <w:szCs w:val="24"/>
        </w:rPr>
        <w:t>„Holnap kenyérsütés napja lesz, szitál a szolgáló, s dalolgat, behallik nótája…”</w:t>
      </w:r>
      <w:r w:rsidR="004B096F" w:rsidRPr="001F1E9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B096F" w:rsidRPr="001F1E9C">
        <w:rPr>
          <w:rFonts w:ascii="Times New Roman" w:hAnsi="Times New Roman" w:cs="Times New Roman"/>
          <w:sz w:val="24"/>
          <w:szCs w:val="24"/>
        </w:rPr>
        <w:t>A</w:t>
      </w:r>
      <w:r w:rsidR="004B096F" w:rsidRPr="001F1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064E" w:rsidRPr="001F1E9C">
        <w:rPr>
          <w:rFonts w:ascii="Times New Roman" w:hAnsi="Times New Roman" w:cs="Times New Roman"/>
          <w:sz w:val="24"/>
          <w:szCs w:val="24"/>
        </w:rPr>
        <w:t>„</w:t>
      </w:r>
      <w:r w:rsidR="004B096F" w:rsidRPr="001F1E9C">
        <w:rPr>
          <w:rFonts w:ascii="Times New Roman" w:hAnsi="Times New Roman" w:cs="Times New Roman"/>
          <w:sz w:val="24"/>
          <w:szCs w:val="24"/>
        </w:rPr>
        <w:t>f</w:t>
      </w:r>
      <w:r w:rsidR="00E4064E" w:rsidRPr="001F1E9C">
        <w:rPr>
          <w:rFonts w:ascii="Times New Roman" w:hAnsi="Times New Roman" w:cs="Times New Roman"/>
          <w:sz w:val="24"/>
          <w:szCs w:val="24"/>
        </w:rPr>
        <w:t xml:space="preserve">ekete kovász” </w:t>
      </w:r>
      <w:r w:rsidR="00E4064E" w:rsidRPr="001F1E9C">
        <w:rPr>
          <w:rFonts w:ascii="Times New Roman" w:hAnsi="Times New Roman" w:cs="Times New Roman"/>
          <w:i/>
          <w:iCs/>
          <w:sz w:val="24"/>
          <w:szCs w:val="24"/>
        </w:rPr>
        <w:t>(Utazás az Alföldön, 1847)</w:t>
      </w:r>
      <w:r w:rsidR="004B096F" w:rsidRPr="001F1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096F" w:rsidRPr="001F1E9C">
        <w:rPr>
          <w:rFonts w:ascii="Times New Roman" w:hAnsi="Times New Roman" w:cs="Times New Roman"/>
          <w:sz w:val="24"/>
          <w:szCs w:val="24"/>
        </w:rPr>
        <w:t>említéséből</w:t>
      </w:r>
      <w:r w:rsidR="00073DC5" w:rsidRPr="001F1E9C">
        <w:rPr>
          <w:rFonts w:ascii="Times New Roman" w:hAnsi="Times New Roman" w:cs="Times New Roman"/>
          <w:sz w:val="24"/>
          <w:szCs w:val="24"/>
        </w:rPr>
        <w:t xml:space="preserve"> egyértelmű, hogy kovászos kenyér készül</w:t>
      </w:r>
      <w:r w:rsidR="000553AF" w:rsidRPr="001F1E9C">
        <w:rPr>
          <w:rFonts w:ascii="Times New Roman" w:hAnsi="Times New Roman" w:cs="Times New Roman"/>
          <w:sz w:val="24"/>
          <w:szCs w:val="24"/>
        </w:rPr>
        <w:t>t akkortájt</w:t>
      </w:r>
      <w:r w:rsidR="00073DC5" w:rsidRPr="001F1E9C">
        <w:rPr>
          <w:rFonts w:ascii="Times New Roman" w:hAnsi="Times New Roman" w:cs="Times New Roman"/>
          <w:sz w:val="24"/>
          <w:szCs w:val="24"/>
        </w:rPr>
        <w:t xml:space="preserve">, mégpedig egészen sötét liszt </w:t>
      </w:r>
      <w:r w:rsidR="00A26D04" w:rsidRPr="001F1E9C">
        <w:rPr>
          <w:rFonts w:ascii="Times New Roman" w:hAnsi="Times New Roman" w:cs="Times New Roman"/>
          <w:sz w:val="24"/>
          <w:szCs w:val="24"/>
        </w:rPr>
        <w:t xml:space="preserve">– teljes kiőrlésű búza- vagy rozsliszt - </w:t>
      </w:r>
      <w:r w:rsidR="00073DC5" w:rsidRPr="001F1E9C">
        <w:rPr>
          <w:rFonts w:ascii="Times New Roman" w:hAnsi="Times New Roman" w:cs="Times New Roman"/>
          <w:sz w:val="24"/>
          <w:szCs w:val="24"/>
        </w:rPr>
        <w:t xml:space="preserve">felhasználásával. </w:t>
      </w:r>
      <w:r w:rsidR="002079CD" w:rsidRPr="001F1E9C">
        <w:rPr>
          <w:rFonts w:ascii="Times New Roman" w:hAnsi="Times New Roman" w:cs="Times New Roman"/>
          <w:sz w:val="24"/>
          <w:szCs w:val="24"/>
        </w:rPr>
        <w:t>T</w:t>
      </w:r>
      <w:r w:rsidR="00073DC5" w:rsidRPr="001F1E9C">
        <w:rPr>
          <w:rFonts w:ascii="Times New Roman" w:hAnsi="Times New Roman" w:cs="Times New Roman"/>
          <w:sz w:val="24"/>
          <w:szCs w:val="24"/>
        </w:rPr>
        <w:t>alálunk példát sütéstechnológiai hibá</w:t>
      </w:r>
      <w:r w:rsidR="008B5C49" w:rsidRPr="001F1E9C">
        <w:rPr>
          <w:rFonts w:ascii="Times New Roman" w:hAnsi="Times New Roman" w:cs="Times New Roman"/>
          <w:sz w:val="24"/>
          <w:szCs w:val="24"/>
        </w:rPr>
        <w:t>k</w:t>
      </w:r>
      <w:r w:rsidR="00073DC5" w:rsidRPr="001F1E9C">
        <w:rPr>
          <w:rFonts w:ascii="Times New Roman" w:hAnsi="Times New Roman" w:cs="Times New Roman"/>
          <w:sz w:val="24"/>
          <w:szCs w:val="24"/>
        </w:rPr>
        <w:t>ra is, amikor a „katonák s</w:t>
      </w:r>
      <w:r w:rsidR="00E4064E" w:rsidRPr="001F1E9C">
        <w:rPr>
          <w:rFonts w:ascii="Times New Roman" w:hAnsi="Times New Roman" w:cs="Times New Roman"/>
          <w:sz w:val="24"/>
          <w:szCs w:val="24"/>
        </w:rPr>
        <w:t>ületlen, sótlan keny</w:t>
      </w:r>
      <w:r w:rsidR="00073DC5" w:rsidRPr="001F1E9C">
        <w:rPr>
          <w:rFonts w:ascii="Times New Roman" w:hAnsi="Times New Roman" w:cs="Times New Roman"/>
          <w:sz w:val="24"/>
          <w:szCs w:val="24"/>
        </w:rPr>
        <w:t>e</w:t>
      </w:r>
      <w:r w:rsidR="00E4064E" w:rsidRPr="001F1E9C">
        <w:rPr>
          <w:rFonts w:ascii="Times New Roman" w:hAnsi="Times New Roman" w:cs="Times New Roman"/>
          <w:sz w:val="24"/>
          <w:szCs w:val="24"/>
        </w:rPr>
        <w:t>r</w:t>
      </w:r>
      <w:r w:rsidR="00073DC5" w:rsidRPr="001F1E9C">
        <w:rPr>
          <w:rFonts w:ascii="Times New Roman" w:hAnsi="Times New Roman" w:cs="Times New Roman"/>
          <w:sz w:val="24"/>
          <w:szCs w:val="24"/>
        </w:rPr>
        <w:t>ét</w:t>
      </w:r>
      <w:r w:rsidR="00E4064E" w:rsidRPr="001F1E9C">
        <w:rPr>
          <w:rFonts w:ascii="Times New Roman" w:hAnsi="Times New Roman" w:cs="Times New Roman"/>
          <w:sz w:val="24"/>
          <w:szCs w:val="24"/>
        </w:rPr>
        <w:t xml:space="preserve">” </w:t>
      </w:r>
      <w:r w:rsidR="00E4064E" w:rsidRPr="001F1E9C">
        <w:rPr>
          <w:rFonts w:ascii="Times New Roman" w:hAnsi="Times New Roman" w:cs="Times New Roman"/>
          <w:i/>
          <w:iCs/>
          <w:sz w:val="24"/>
          <w:szCs w:val="24"/>
        </w:rPr>
        <w:t>(Szobámban, 1844)</w:t>
      </w:r>
      <w:r w:rsidR="00073DC5" w:rsidRPr="001F1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3DC5" w:rsidRPr="001F1E9C">
        <w:rPr>
          <w:rFonts w:ascii="Times New Roman" w:hAnsi="Times New Roman" w:cs="Times New Roman"/>
          <w:sz w:val="24"/>
          <w:szCs w:val="24"/>
        </w:rPr>
        <w:t xml:space="preserve">hozza szóba a költő. A katonakenyeret, mely a só, esetleg a hozzáértés hiánya miatt </w:t>
      </w:r>
      <w:r w:rsidR="000553AF" w:rsidRPr="001F1E9C">
        <w:rPr>
          <w:rFonts w:ascii="Times New Roman" w:hAnsi="Times New Roman" w:cs="Times New Roman"/>
          <w:sz w:val="24"/>
          <w:szCs w:val="24"/>
        </w:rPr>
        <w:t>meglehetősen gyenge minőségű</w:t>
      </w:r>
      <w:r w:rsidR="00CA7D01" w:rsidRPr="001F1E9C">
        <w:rPr>
          <w:rFonts w:ascii="Times New Roman" w:hAnsi="Times New Roman" w:cs="Times New Roman"/>
          <w:sz w:val="24"/>
          <w:szCs w:val="24"/>
        </w:rPr>
        <w:t xml:space="preserve"> volt</w:t>
      </w:r>
      <w:r w:rsidR="00073DC5" w:rsidRPr="001F1E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BD783" w14:textId="6E19DF1E" w:rsidR="00E4064E" w:rsidRPr="001F1E9C" w:rsidRDefault="006A7076" w:rsidP="001F1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 xml:space="preserve">A </w:t>
      </w:r>
      <w:r w:rsidR="000837F8" w:rsidRPr="001F1E9C">
        <w:rPr>
          <w:rFonts w:ascii="Times New Roman" w:hAnsi="Times New Roman" w:cs="Times New Roman"/>
          <w:sz w:val="24"/>
          <w:szCs w:val="24"/>
        </w:rPr>
        <w:t>Petőfi költészetében megjelenő motívumok jól tükrözik a kor kenyérkészítését, igazolják kenyérválasztékát</w:t>
      </w:r>
      <w:r w:rsidR="00EF2F39" w:rsidRPr="001F1E9C">
        <w:rPr>
          <w:rFonts w:ascii="Times New Roman" w:hAnsi="Times New Roman" w:cs="Times New Roman"/>
          <w:sz w:val="24"/>
          <w:szCs w:val="24"/>
        </w:rPr>
        <w:t xml:space="preserve">, a korabeli kenyerek sokféleségét. </w:t>
      </w:r>
      <w:r w:rsidRPr="001F1E9C">
        <w:rPr>
          <w:rFonts w:ascii="Times New Roman" w:hAnsi="Times New Roman" w:cs="Times New Roman"/>
          <w:sz w:val="24"/>
          <w:szCs w:val="24"/>
        </w:rPr>
        <w:t xml:space="preserve">Megfogalmazásaiban, képi alkalmazásaiban mindenkor megérezhetjük </w:t>
      </w:r>
      <w:r w:rsidR="00EF2F39" w:rsidRPr="001F1E9C">
        <w:rPr>
          <w:rFonts w:ascii="Times New Roman" w:hAnsi="Times New Roman" w:cs="Times New Roman"/>
          <w:sz w:val="24"/>
          <w:szCs w:val="24"/>
        </w:rPr>
        <w:t>az éltető, jó kenyér mélységes tiszteletét, becsületét.</w:t>
      </w:r>
    </w:p>
    <w:p w14:paraId="77478532" w14:textId="77777777" w:rsidR="00E4064E" w:rsidRPr="001F1E9C" w:rsidRDefault="00E4064E" w:rsidP="00E406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797DF" w14:textId="77777777" w:rsidR="004F3F9D" w:rsidRPr="001F1E9C" w:rsidRDefault="004F3F9D" w:rsidP="004F3F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E9C">
        <w:rPr>
          <w:rFonts w:ascii="Times New Roman" w:hAnsi="Times New Roman" w:cs="Times New Roman"/>
          <w:b/>
          <w:bCs/>
          <w:sz w:val="24"/>
          <w:szCs w:val="24"/>
        </w:rPr>
        <w:t>Milyenek voltak a korabeli kenyerek alapanyagai?</w:t>
      </w:r>
    </w:p>
    <w:p w14:paraId="0FD0E18C" w14:textId="3D3F0E56" w:rsidR="003E6CE2" w:rsidRPr="001F1E9C" w:rsidRDefault="004D3E06" w:rsidP="001F1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 xml:space="preserve">A kenyerek minőségét </w:t>
      </w:r>
      <w:r w:rsidR="00D80E08" w:rsidRPr="001F1E9C">
        <w:rPr>
          <w:rFonts w:ascii="Times New Roman" w:hAnsi="Times New Roman" w:cs="Times New Roman"/>
          <w:sz w:val="24"/>
          <w:szCs w:val="24"/>
        </w:rPr>
        <w:t>minden</w:t>
      </w:r>
      <w:r w:rsidR="00FC7F4A" w:rsidRPr="001F1E9C">
        <w:rPr>
          <w:rFonts w:ascii="Times New Roman" w:hAnsi="Times New Roman" w:cs="Times New Roman"/>
          <w:sz w:val="24"/>
          <w:szCs w:val="24"/>
        </w:rPr>
        <w:t xml:space="preserve"> korban </w:t>
      </w:r>
      <w:r w:rsidRPr="001F1E9C">
        <w:rPr>
          <w:rFonts w:ascii="Times New Roman" w:hAnsi="Times New Roman" w:cs="Times New Roman"/>
          <w:sz w:val="24"/>
          <w:szCs w:val="24"/>
        </w:rPr>
        <w:t>az alapanyagok</w:t>
      </w:r>
      <w:r w:rsidR="003E6CE2" w:rsidRPr="001F1E9C">
        <w:rPr>
          <w:rFonts w:ascii="Times New Roman" w:hAnsi="Times New Roman" w:cs="Times New Roman"/>
          <w:sz w:val="24"/>
          <w:szCs w:val="24"/>
        </w:rPr>
        <w:t>, valamint a</w:t>
      </w:r>
      <w:r w:rsidR="00DE0CB2" w:rsidRPr="001F1E9C">
        <w:rPr>
          <w:rFonts w:ascii="Times New Roman" w:hAnsi="Times New Roman" w:cs="Times New Roman"/>
          <w:sz w:val="24"/>
          <w:szCs w:val="24"/>
        </w:rPr>
        <w:t xml:space="preserve">z alkalmazott </w:t>
      </w:r>
      <w:proofErr w:type="spellStart"/>
      <w:r w:rsidR="003E6CE2" w:rsidRPr="001F1E9C">
        <w:rPr>
          <w:rFonts w:ascii="Times New Roman" w:hAnsi="Times New Roman" w:cs="Times New Roman"/>
          <w:sz w:val="24"/>
          <w:szCs w:val="24"/>
        </w:rPr>
        <w:t>malmi</w:t>
      </w:r>
      <w:proofErr w:type="spellEnd"/>
      <w:r w:rsidR="003E6CE2" w:rsidRPr="001F1E9C">
        <w:rPr>
          <w:rFonts w:ascii="Times New Roman" w:hAnsi="Times New Roman" w:cs="Times New Roman"/>
          <w:sz w:val="24"/>
          <w:szCs w:val="24"/>
        </w:rPr>
        <w:t xml:space="preserve"> és sütési techn</w:t>
      </w:r>
      <w:r w:rsidR="00FC7F4A" w:rsidRPr="001F1E9C">
        <w:rPr>
          <w:rFonts w:ascii="Times New Roman" w:hAnsi="Times New Roman" w:cs="Times New Roman"/>
          <w:sz w:val="24"/>
          <w:szCs w:val="24"/>
        </w:rPr>
        <w:t>ikák, technológiák</w:t>
      </w:r>
      <w:r w:rsidR="003E6CE2" w:rsidRPr="001F1E9C">
        <w:rPr>
          <w:rFonts w:ascii="Times New Roman" w:hAnsi="Times New Roman" w:cs="Times New Roman"/>
          <w:sz w:val="24"/>
          <w:szCs w:val="24"/>
        </w:rPr>
        <w:t xml:space="preserve"> határozzák meg.</w:t>
      </w:r>
    </w:p>
    <w:p w14:paraId="0DF7F514" w14:textId="162C8CEE" w:rsidR="004E1214" w:rsidRPr="001F1E9C" w:rsidRDefault="00CE0474" w:rsidP="001F1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>A</w:t>
      </w:r>
      <w:r w:rsidR="00CC625B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Pr="001F1E9C">
        <w:rPr>
          <w:rFonts w:ascii="Times New Roman" w:hAnsi="Times New Roman" w:cs="Times New Roman"/>
          <w:sz w:val="24"/>
          <w:szCs w:val="24"/>
        </w:rPr>
        <w:t>Kárpát-medence „kenyérliszt-eloszlása” kifejező és jellegzetes volt</w:t>
      </w:r>
      <w:r w:rsidR="00F96CD6" w:rsidRPr="001F1E9C">
        <w:rPr>
          <w:rStyle w:val="Vgjegyzet-hivatkozs"/>
          <w:rFonts w:ascii="Times New Roman" w:hAnsi="Times New Roman" w:cs="Times New Roman"/>
          <w:sz w:val="24"/>
          <w:szCs w:val="24"/>
        </w:rPr>
        <w:endnoteReference w:id="1"/>
      </w:r>
      <w:r w:rsidR="00F12F39" w:rsidRPr="001F1E9C">
        <w:rPr>
          <w:rFonts w:ascii="Times New Roman" w:hAnsi="Times New Roman" w:cs="Times New Roman"/>
          <w:sz w:val="24"/>
          <w:szCs w:val="24"/>
        </w:rPr>
        <w:t>. A</w:t>
      </w:r>
      <w:r w:rsidRPr="001F1E9C">
        <w:rPr>
          <w:rFonts w:ascii="Times New Roman" w:hAnsi="Times New Roman" w:cs="Times New Roman"/>
          <w:sz w:val="24"/>
          <w:szCs w:val="24"/>
        </w:rPr>
        <w:t xml:space="preserve"> korabeli szokások szerint a helyi kenyerek lisztje döntő többségben a helyben megtermő gabonákból készült</w:t>
      </w:r>
      <w:r w:rsidR="00F96CD6" w:rsidRPr="001F1E9C">
        <w:rPr>
          <w:rStyle w:val="Vgjegyzet-hivatkozs"/>
          <w:rFonts w:ascii="Times New Roman" w:hAnsi="Times New Roman" w:cs="Times New Roman"/>
          <w:sz w:val="24"/>
          <w:szCs w:val="24"/>
        </w:rPr>
        <w:endnoteReference w:id="2"/>
      </w:r>
      <w:r w:rsidR="00C93E6B" w:rsidRPr="001F1E9C">
        <w:rPr>
          <w:rFonts w:ascii="Times New Roman" w:hAnsi="Times New Roman" w:cs="Times New Roman"/>
          <w:sz w:val="24"/>
          <w:szCs w:val="24"/>
        </w:rPr>
        <w:t xml:space="preserve">, a termesztett gabona pedig </w:t>
      </w:r>
      <w:r w:rsidR="004E1214" w:rsidRPr="001F1E9C">
        <w:rPr>
          <w:rFonts w:ascii="Times New Roman" w:hAnsi="Times New Roman" w:cs="Times New Roman"/>
          <w:sz w:val="24"/>
          <w:szCs w:val="24"/>
        </w:rPr>
        <w:t>t</w:t>
      </w:r>
      <w:r w:rsidR="00BA3003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ájegységenként </w:t>
      </w:r>
      <w:r w:rsidR="00C93E6B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eltért. </w:t>
      </w:r>
      <w:r w:rsidR="00BA3003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Kelet-Dunántúlon, az Alföldön és Erdély legtöbb vidékén elsősorban búzalisztből készített</w:t>
      </w:r>
      <w:r w:rsidR="00CA7D01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 kenyereket</w:t>
      </w:r>
      <w:r w:rsidR="00BA3003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</w:t>
      </w:r>
      <w:r w:rsidR="008B1D11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3003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Dunántúl többi részén, a Duna–Tisza közén, a Nyírségben, egyes északi és erdélyi területeken rozslisztből, másutt pedig </w:t>
      </w:r>
      <w:r w:rsidR="00837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="00BA3003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két liszt keverékéből sütöttek. A Keleti-Kárpátokban használták még az árpát, az Alföld északi részein pedig a kukoricát. Somogyban rozs és kukorica keverékét. </w:t>
      </w:r>
      <w:r w:rsidR="00C93E6B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Zabot termesz</w:t>
      </w:r>
      <w:r w:rsidR="006A2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C93E6B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ettek </w:t>
      </w:r>
      <w:r w:rsidR="00B32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és használtak </w:t>
      </w:r>
      <w:r w:rsidR="00C93E6B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Felvidéken és Erdélyben, míg kölest a Duna-Tisza közén, hajdinát pedig az Alpokalja környékén.</w:t>
      </w:r>
    </w:p>
    <w:p w14:paraId="7C81BC0E" w14:textId="542129A2" w:rsidR="00BA3003" w:rsidRPr="001F1E9C" w:rsidRDefault="00B506A5" w:rsidP="001F1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 xml:space="preserve">Ha a </w:t>
      </w:r>
      <w:r w:rsidR="004E1214" w:rsidRPr="001F1E9C">
        <w:rPr>
          <w:rFonts w:ascii="Times New Roman" w:hAnsi="Times New Roman" w:cs="Times New Roman"/>
          <w:sz w:val="24"/>
          <w:szCs w:val="24"/>
        </w:rPr>
        <w:t>Petőfi által fogyasztott kenyerek</w:t>
      </w:r>
      <w:r w:rsidRPr="001F1E9C">
        <w:rPr>
          <w:rFonts w:ascii="Times New Roman" w:hAnsi="Times New Roman" w:cs="Times New Roman"/>
          <w:sz w:val="24"/>
          <w:szCs w:val="24"/>
        </w:rPr>
        <w:t xml:space="preserve">re </w:t>
      </w:r>
      <w:r w:rsidR="000356AE" w:rsidRPr="001F1E9C">
        <w:rPr>
          <w:rFonts w:ascii="Times New Roman" w:hAnsi="Times New Roman" w:cs="Times New Roman"/>
          <w:sz w:val="24"/>
          <w:szCs w:val="24"/>
        </w:rPr>
        <w:t>fókuszálunk</w:t>
      </w:r>
      <w:r w:rsidRPr="001F1E9C">
        <w:rPr>
          <w:rFonts w:ascii="Times New Roman" w:hAnsi="Times New Roman" w:cs="Times New Roman"/>
          <w:sz w:val="24"/>
          <w:szCs w:val="24"/>
        </w:rPr>
        <w:t>, akkor megállapíthatjuk, hogy kenyereinek fő</w:t>
      </w:r>
      <w:r w:rsidR="004E1214" w:rsidRPr="001F1E9C">
        <w:rPr>
          <w:rFonts w:ascii="Times New Roman" w:hAnsi="Times New Roman" w:cs="Times New Roman"/>
          <w:sz w:val="24"/>
          <w:szCs w:val="24"/>
        </w:rPr>
        <w:t xml:space="preserve"> alapanyaga </w:t>
      </w:r>
      <w:r w:rsidR="000356AE" w:rsidRPr="001F1E9C">
        <w:rPr>
          <w:rFonts w:ascii="Times New Roman" w:hAnsi="Times New Roman" w:cs="Times New Roman"/>
          <w:sz w:val="24"/>
          <w:szCs w:val="24"/>
        </w:rPr>
        <w:t xml:space="preserve">minden bizonnyal </w:t>
      </w:r>
      <w:r w:rsidR="004E1214" w:rsidRPr="001F1E9C">
        <w:rPr>
          <w:rFonts w:ascii="Times New Roman" w:hAnsi="Times New Roman" w:cs="Times New Roman"/>
          <w:sz w:val="24"/>
          <w:szCs w:val="24"/>
        </w:rPr>
        <w:t xml:space="preserve">a búza, tönkölybúza lehetett. Ezek voltak ugyanis </w:t>
      </w:r>
      <w:r w:rsidR="000356AE" w:rsidRPr="001F1E9C">
        <w:rPr>
          <w:rFonts w:ascii="Times New Roman" w:hAnsi="Times New Roman" w:cs="Times New Roman"/>
          <w:sz w:val="24"/>
          <w:szCs w:val="24"/>
        </w:rPr>
        <w:t xml:space="preserve">a költő </w:t>
      </w:r>
      <w:r w:rsidR="004E1214" w:rsidRPr="001F1E9C">
        <w:rPr>
          <w:rFonts w:ascii="Times New Roman" w:hAnsi="Times New Roman" w:cs="Times New Roman"/>
          <w:sz w:val="24"/>
          <w:szCs w:val="24"/>
        </w:rPr>
        <w:t>fő élettere - az Alföld - alapvető gabonanövényei. Híres kalocsai, túri, kun és jász tájfajták</w:t>
      </w:r>
      <w:r w:rsidR="004E5D5B" w:rsidRPr="001F1E9C">
        <w:rPr>
          <w:rStyle w:val="Vgjegyzet-hivatkozs"/>
          <w:rFonts w:ascii="Times New Roman" w:hAnsi="Times New Roman" w:cs="Times New Roman"/>
          <w:sz w:val="24"/>
          <w:szCs w:val="24"/>
        </w:rPr>
        <w:endnoteReference w:id="3"/>
      </w:r>
      <w:r w:rsidR="004E1214" w:rsidRPr="001F1E9C">
        <w:rPr>
          <w:rFonts w:ascii="Times New Roman" w:hAnsi="Times New Roman" w:cs="Times New Roman"/>
          <w:sz w:val="24"/>
          <w:szCs w:val="24"/>
        </w:rPr>
        <w:t xml:space="preserve"> voltak akkortájt, a leghíresebb az </w:t>
      </w:r>
      <w:r w:rsidR="003F580A" w:rsidRPr="001F1E9C">
        <w:rPr>
          <w:rFonts w:ascii="Times New Roman" w:hAnsi="Times New Roman" w:cs="Times New Roman"/>
          <w:sz w:val="24"/>
          <w:szCs w:val="24"/>
        </w:rPr>
        <w:t>ú</w:t>
      </w:r>
      <w:r w:rsidR="00FD6B17" w:rsidRPr="001F1E9C">
        <w:rPr>
          <w:rFonts w:ascii="Times New Roman" w:hAnsi="Times New Roman" w:cs="Times New Roman"/>
          <w:sz w:val="24"/>
          <w:szCs w:val="24"/>
        </w:rPr>
        <w:t>n.</w:t>
      </w:r>
      <w:r w:rsidR="004E1214" w:rsidRPr="001F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14" w:rsidRPr="001F1E9C">
        <w:rPr>
          <w:rFonts w:ascii="Times New Roman" w:hAnsi="Times New Roman" w:cs="Times New Roman"/>
          <w:sz w:val="24"/>
          <w:szCs w:val="24"/>
        </w:rPr>
        <w:t>tiszavidéki</w:t>
      </w:r>
      <w:proofErr w:type="spellEnd"/>
      <w:r w:rsidR="004E1214" w:rsidRPr="001F1E9C">
        <w:rPr>
          <w:rFonts w:ascii="Times New Roman" w:hAnsi="Times New Roman" w:cs="Times New Roman"/>
          <w:sz w:val="24"/>
          <w:szCs w:val="24"/>
        </w:rPr>
        <w:t xml:space="preserve"> búza volt</w:t>
      </w:r>
      <w:r w:rsidR="000356AE" w:rsidRPr="001F1E9C">
        <w:rPr>
          <w:rFonts w:ascii="Times New Roman" w:hAnsi="Times New Roman" w:cs="Times New Roman"/>
          <w:sz w:val="24"/>
          <w:szCs w:val="24"/>
        </w:rPr>
        <w:t xml:space="preserve">, melyeket a gazdák maguk tartottak fenn hosszabb időn keresztül. </w:t>
      </w:r>
      <w:r w:rsidR="004E1214" w:rsidRPr="001F1E9C">
        <w:rPr>
          <w:rFonts w:ascii="Times New Roman" w:hAnsi="Times New Roman" w:cs="Times New Roman"/>
          <w:sz w:val="24"/>
          <w:szCs w:val="24"/>
        </w:rPr>
        <w:t xml:space="preserve">Ezek az évszázados múltra visszatekintő magyar búzafajták ma már egy génbankban sem lelhetők fel. Nagy részüket az 1863. évi szörnyű aszály elpusztította. Helyükre külföldi, </w:t>
      </w:r>
      <w:r w:rsidR="00DE150B" w:rsidRPr="001F1E9C">
        <w:rPr>
          <w:rFonts w:ascii="Times New Roman" w:hAnsi="Times New Roman" w:cs="Times New Roman"/>
          <w:sz w:val="24"/>
          <w:szCs w:val="24"/>
        </w:rPr>
        <w:t>például</w:t>
      </w:r>
      <w:r w:rsidR="004E1214" w:rsidRPr="001F1E9C">
        <w:rPr>
          <w:rFonts w:ascii="Times New Roman" w:hAnsi="Times New Roman" w:cs="Times New Roman"/>
          <w:sz w:val="24"/>
          <w:szCs w:val="24"/>
        </w:rPr>
        <w:t xml:space="preserve"> lengyelországi</w:t>
      </w:r>
      <w:r w:rsidR="004E1214" w:rsidRPr="001F1E9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E1214" w:rsidRPr="001F1E9C">
        <w:rPr>
          <w:rFonts w:ascii="Times New Roman" w:hAnsi="Times New Roman" w:cs="Times New Roman"/>
          <w:sz w:val="24"/>
          <w:szCs w:val="24"/>
        </w:rPr>
        <w:t>búzafajtákat hoztak, és az akkori genetikai állományok felhasználásával az 1870-es évektől - több más sürgető körülmény hatására - aztán elkezdődött a nagyobb hozamú magyar fajták kísérleti nemesítése. Ez a tevékenység a század végére kiváló minőségű, világhírű búzafajtákat eredményezett (</w:t>
      </w:r>
      <w:r w:rsidR="00837D0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4E1214" w:rsidRPr="001F1E9C">
        <w:rPr>
          <w:rFonts w:ascii="Times New Roman" w:hAnsi="Times New Roman" w:cs="Times New Roman"/>
          <w:i/>
          <w:iCs/>
          <w:sz w:val="24"/>
          <w:szCs w:val="24"/>
        </w:rPr>
        <w:t>ánkúti</w:t>
      </w:r>
      <w:r w:rsidR="004E1214" w:rsidRPr="001F1E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E1214" w:rsidRPr="001F1E9C">
        <w:rPr>
          <w:rFonts w:ascii="Times New Roman" w:hAnsi="Times New Roman" w:cs="Times New Roman"/>
          <w:sz w:val="24"/>
          <w:szCs w:val="24"/>
        </w:rPr>
        <w:t>búzák).</w:t>
      </w:r>
    </w:p>
    <w:p w14:paraId="7AA7DCFD" w14:textId="15F46D29" w:rsidR="00DA71EC" w:rsidRPr="001F1E9C" w:rsidRDefault="00CA7D01" w:rsidP="001F1E9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>Mivel a</w:t>
      </w:r>
      <w:r w:rsidR="00E26CE9" w:rsidRPr="001F1E9C">
        <w:rPr>
          <w:rFonts w:ascii="Times New Roman" w:hAnsi="Times New Roman" w:cs="Times New Roman"/>
          <w:sz w:val="24"/>
          <w:szCs w:val="24"/>
        </w:rPr>
        <w:t xml:space="preserve"> költő</w:t>
      </w:r>
      <w:r w:rsidR="007B3E98" w:rsidRPr="001F1E9C">
        <w:rPr>
          <w:rFonts w:ascii="Times New Roman" w:hAnsi="Times New Roman" w:cs="Times New Roman"/>
          <w:sz w:val="24"/>
          <w:szCs w:val="24"/>
        </w:rPr>
        <w:t xml:space="preserve"> rövid élete során </w:t>
      </w:r>
      <w:r w:rsidRPr="001F1E9C">
        <w:rPr>
          <w:rFonts w:ascii="Times New Roman" w:hAnsi="Times New Roman" w:cs="Times New Roman"/>
          <w:sz w:val="24"/>
          <w:szCs w:val="24"/>
        </w:rPr>
        <w:t xml:space="preserve">sokfelé megfordult, </w:t>
      </w:r>
      <w:r w:rsidR="00952380" w:rsidRPr="001F1E9C">
        <w:rPr>
          <w:rFonts w:ascii="Times New Roman" w:hAnsi="Times New Roman" w:cs="Times New Roman"/>
          <w:sz w:val="24"/>
          <w:szCs w:val="24"/>
        </w:rPr>
        <w:t>nemcsak az Alföld búzakenyerét fogyasztotta</w:t>
      </w:r>
      <w:r w:rsidR="00105C3B" w:rsidRPr="001F1E9C">
        <w:rPr>
          <w:rFonts w:ascii="Times New Roman" w:hAnsi="Times New Roman" w:cs="Times New Roman"/>
          <w:sz w:val="24"/>
          <w:szCs w:val="24"/>
        </w:rPr>
        <w:t>.</w:t>
      </w:r>
      <w:r w:rsidR="00E26CE9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C93E6B" w:rsidRPr="001F1E9C">
        <w:rPr>
          <w:rFonts w:ascii="Times New Roman" w:hAnsi="Times New Roman" w:cs="Times New Roman"/>
          <w:sz w:val="24"/>
          <w:szCs w:val="24"/>
        </w:rPr>
        <w:t xml:space="preserve">Figyelembe véve a család </w:t>
      </w:r>
      <w:r w:rsidR="00422A53" w:rsidRPr="001F1E9C">
        <w:rPr>
          <w:rFonts w:ascii="Times New Roman" w:hAnsi="Times New Roman" w:cs="Times New Roman"/>
          <w:sz w:val="24"/>
          <w:szCs w:val="24"/>
        </w:rPr>
        <w:t>költözéseit, a vándorszínészi időszak és a katonáskodás alatt bejárt te</w:t>
      </w:r>
      <w:r w:rsidR="008B1D11" w:rsidRPr="001F1E9C">
        <w:rPr>
          <w:rFonts w:ascii="Times New Roman" w:hAnsi="Times New Roman" w:cs="Times New Roman"/>
          <w:sz w:val="24"/>
          <w:szCs w:val="24"/>
        </w:rPr>
        <w:t>rületeket</w:t>
      </w:r>
      <w:r w:rsidR="00837D02">
        <w:rPr>
          <w:rFonts w:ascii="Times New Roman" w:hAnsi="Times New Roman" w:cs="Times New Roman"/>
          <w:sz w:val="24"/>
          <w:szCs w:val="24"/>
        </w:rPr>
        <w:t>,</w:t>
      </w:r>
      <w:r w:rsidR="00BC2565" w:rsidRPr="001F1E9C">
        <w:rPr>
          <w:rFonts w:ascii="Times New Roman" w:hAnsi="Times New Roman" w:cs="Times New Roman"/>
          <w:sz w:val="24"/>
          <w:szCs w:val="24"/>
        </w:rPr>
        <w:t xml:space="preserve"> feltételezhetjük, hogy ige</w:t>
      </w:r>
      <w:r w:rsidR="00422A53" w:rsidRPr="001F1E9C">
        <w:rPr>
          <w:rFonts w:ascii="Times New Roman" w:hAnsi="Times New Roman" w:cs="Times New Roman"/>
          <w:sz w:val="24"/>
          <w:szCs w:val="24"/>
        </w:rPr>
        <w:t>n sokféle</w:t>
      </w:r>
      <w:r w:rsidR="00BC2565" w:rsidRPr="001F1E9C">
        <w:rPr>
          <w:rFonts w:ascii="Times New Roman" w:hAnsi="Times New Roman" w:cs="Times New Roman"/>
          <w:sz w:val="24"/>
          <w:szCs w:val="24"/>
        </w:rPr>
        <w:t xml:space="preserve"> alap</w:t>
      </w:r>
      <w:r w:rsidR="00247717" w:rsidRPr="001F1E9C">
        <w:rPr>
          <w:rFonts w:ascii="Times New Roman" w:hAnsi="Times New Roman" w:cs="Times New Roman"/>
          <w:sz w:val="24"/>
          <w:szCs w:val="24"/>
        </w:rPr>
        <w:t>gabonából</w:t>
      </w:r>
      <w:r w:rsidR="00BC2565" w:rsidRPr="001F1E9C">
        <w:rPr>
          <w:rFonts w:ascii="Times New Roman" w:hAnsi="Times New Roman" w:cs="Times New Roman"/>
          <w:sz w:val="24"/>
          <w:szCs w:val="24"/>
        </w:rPr>
        <w:t xml:space="preserve"> készült kenye</w:t>
      </w:r>
      <w:r w:rsidR="00247717" w:rsidRPr="001F1E9C">
        <w:rPr>
          <w:rFonts w:ascii="Times New Roman" w:hAnsi="Times New Roman" w:cs="Times New Roman"/>
          <w:sz w:val="24"/>
          <w:szCs w:val="24"/>
        </w:rPr>
        <w:t>ret kóstolhatott. Ezek</w:t>
      </w:r>
      <w:r w:rsidR="00BC2565" w:rsidRPr="001F1E9C">
        <w:rPr>
          <w:rFonts w:ascii="Times New Roman" w:hAnsi="Times New Roman" w:cs="Times New Roman"/>
          <w:sz w:val="24"/>
          <w:szCs w:val="24"/>
        </w:rPr>
        <w:t xml:space="preserve"> mellett a XIX. században </w:t>
      </w:r>
      <w:r w:rsidR="00837D02">
        <w:rPr>
          <w:rFonts w:ascii="Times New Roman" w:hAnsi="Times New Roman" w:cs="Times New Roman"/>
          <w:sz w:val="24"/>
          <w:szCs w:val="24"/>
        </w:rPr>
        <w:t>olykor</w:t>
      </w:r>
      <w:r w:rsidR="000356AE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881B49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szükség volt </w:t>
      </w:r>
      <w:r w:rsidR="00BC2565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liszt kiegészítésére is</w:t>
      </w:r>
      <w:r w:rsidR="00837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C2565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Ezeket a pótlószereket hívták ínséglisztnek vagy szükséglisztnek, melyet harmad – fele arányban kevertek a meglévő gabonaliszt mellé annak felszaporítása végett. E lisztek alapanyaga </w:t>
      </w:r>
      <w:r w:rsidR="00390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lehetett</w:t>
      </w:r>
      <w:r w:rsidR="00BC2565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burgonya, </w:t>
      </w:r>
      <w:r w:rsidR="006E5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081693" w:rsidRPr="001F1E9C">
        <w:rPr>
          <w:rFonts w:ascii="Times New Roman" w:hAnsi="Times New Roman" w:cs="Times New Roman"/>
          <w:sz w:val="24"/>
          <w:szCs w:val="24"/>
        </w:rPr>
        <w:t>f</w:t>
      </w:r>
      <w:r w:rsidR="00DA71EC" w:rsidRPr="001F1E9C">
        <w:rPr>
          <w:rFonts w:ascii="Times New Roman" w:hAnsi="Times New Roman" w:cs="Times New Roman"/>
          <w:sz w:val="24"/>
          <w:szCs w:val="24"/>
        </w:rPr>
        <w:t>a héjának (kérgének) őrleménye</w:t>
      </w:r>
      <w:r w:rsidR="00081693" w:rsidRPr="001F1E9C">
        <w:rPr>
          <w:rFonts w:ascii="Times New Roman" w:hAnsi="Times New Roman" w:cs="Times New Roman"/>
          <w:sz w:val="24"/>
          <w:szCs w:val="24"/>
        </w:rPr>
        <w:t xml:space="preserve">, </w:t>
      </w:r>
      <w:r w:rsidR="006E5C4A">
        <w:rPr>
          <w:rFonts w:ascii="Times New Roman" w:hAnsi="Times New Roman" w:cs="Times New Roman"/>
          <w:sz w:val="24"/>
          <w:szCs w:val="24"/>
        </w:rPr>
        <w:t xml:space="preserve">a </w:t>
      </w:r>
      <w:r w:rsidR="00BC2565" w:rsidRPr="001F1E9C">
        <w:rPr>
          <w:rFonts w:ascii="Times New Roman" w:hAnsi="Times New Roman" w:cs="Times New Roman"/>
          <w:sz w:val="24"/>
          <w:szCs w:val="24"/>
        </w:rPr>
        <w:t xml:space="preserve">zab, </w:t>
      </w:r>
      <w:r w:rsidR="006E5C4A">
        <w:rPr>
          <w:rFonts w:ascii="Times New Roman" w:hAnsi="Times New Roman" w:cs="Times New Roman"/>
          <w:sz w:val="24"/>
          <w:szCs w:val="24"/>
        </w:rPr>
        <w:t xml:space="preserve">a </w:t>
      </w:r>
      <w:r w:rsidR="00BC2565" w:rsidRPr="001F1E9C">
        <w:rPr>
          <w:rFonts w:ascii="Times New Roman" w:hAnsi="Times New Roman" w:cs="Times New Roman"/>
          <w:sz w:val="24"/>
          <w:szCs w:val="24"/>
        </w:rPr>
        <w:t xml:space="preserve">szalma, </w:t>
      </w:r>
      <w:r w:rsidR="006E5C4A">
        <w:rPr>
          <w:rFonts w:ascii="Times New Roman" w:hAnsi="Times New Roman" w:cs="Times New Roman"/>
          <w:sz w:val="24"/>
          <w:szCs w:val="24"/>
        </w:rPr>
        <w:t xml:space="preserve">a </w:t>
      </w:r>
      <w:r w:rsidR="00BC2565" w:rsidRPr="001F1E9C">
        <w:rPr>
          <w:rFonts w:ascii="Times New Roman" w:hAnsi="Times New Roman" w:cs="Times New Roman"/>
          <w:sz w:val="24"/>
          <w:szCs w:val="24"/>
        </w:rPr>
        <w:t xml:space="preserve">törköly, </w:t>
      </w:r>
      <w:r w:rsidR="006E5C4A">
        <w:rPr>
          <w:rFonts w:ascii="Times New Roman" w:hAnsi="Times New Roman" w:cs="Times New Roman"/>
          <w:sz w:val="24"/>
          <w:szCs w:val="24"/>
        </w:rPr>
        <w:t xml:space="preserve">a </w:t>
      </w:r>
      <w:r w:rsidR="00BC2565" w:rsidRPr="001F1E9C">
        <w:rPr>
          <w:rFonts w:ascii="Times New Roman" w:hAnsi="Times New Roman" w:cs="Times New Roman"/>
          <w:sz w:val="24"/>
          <w:szCs w:val="24"/>
        </w:rPr>
        <w:t xml:space="preserve">maláta, </w:t>
      </w:r>
      <w:r w:rsidR="006E5C4A">
        <w:rPr>
          <w:rFonts w:ascii="Times New Roman" w:hAnsi="Times New Roman" w:cs="Times New Roman"/>
          <w:sz w:val="24"/>
          <w:szCs w:val="24"/>
        </w:rPr>
        <w:t xml:space="preserve">a </w:t>
      </w:r>
      <w:r w:rsidR="00BC2565" w:rsidRPr="001F1E9C">
        <w:rPr>
          <w:rFonts w:ascii="Times New Roman" w:hAnsi="Times New Roman" w:cs="Times New Roman"/>
          <w:sz w:val="24"/>
          <w:szCs w:val="24"/>
        </w:rPr>
        <w:t xml:space="preserve">sulyom, </w:t>
      </w:r>
      <w:r w:rsidR="006E5C4A">
        <w:rPr>
          <w:rFonts w:ascii="Times New Roman" w:hAnsi="Times New Roman" w:cs="Times New Roman"/>
          <w:sz w:val="24"/>
          <w:szCs w:val="24"/>
        </w:rPr>
        <w:t xml:space="preserve">a </w:t>
      </w:r>
      <w:r w:rsidR="00641452" w:rsidRPr="001F1E9C">
        <w:rPr>
          <w:rFonts w:ascii="Times New Roman" w:hAnsi="Times New Roman" w:cs="Times New Roman"/>
          <w:sz w:val="24"/>
          <w:szCs w:val="24"/>
        </w:rPr>
        <w:t>g</w:t>
      </w:r>
      <w:r w:rsidR="00DA71EC" w:rsidRPr="001F1E9C">
        <w:rPr>
          <w:rFonts w:ascii="Times New Roman" w:hAnsi="Times New Roman" w:cs="Times New Roman"/>
          <w:sz w:val="24"/>
          <w:szCs w:val="24"/>
        </w:rPr>
        <w:t>yökér</w:t>
      </w:r>
      <w:r w:rsidR="00641452" w:rsidRPr="001F1E9C">
        <w:rPr>
          <w:rFonts w:ascii="Times New Roman" w:hAnsi="Times New Roman" w:cs="Times New Roman"/>
          <w:sz w:val="24"/>
          <w:szCs w:val="24"/>
        </w:rPr>
        <w:t xml:space="preserve">, </w:t>
      </w:r>
      <w:r w:rsidR="006E5C4A">
        <w:rPr>
          <w:rFonts w:ascii="Times New Roman" w:hAnsi="Times New Roman" w:cs="Times New Roman"/>
          <w:sz w:val="24"/>
          <w:szCs w:val="24"/>
        </w:rPr>
        <w:t xml:space="preserve">a </w:t>
      </w:r>
      <w:r w:rsidR="00641452" w:rsidRPr="001F1E9C">
        <w:rPr>
          <w:rFonts w:ascii="Times New Roman" w:hAnsi="Times New Roman" w:cs="Times New Roman"/>
          <w:sz w:val="24"/>
          <w:szCs w:val="24"/>
        </w:rPr>
        <w:t xml:space="preserve">hagyma, </w:t>
      </w:r>
      <w:r w:rsidR="006E5C4A">
        <w:rPr>
          <w:rFonts w:ascii="Times New Roman" w:hAnsi="Times New Roman" w:cs="Times New Roman"/>
          <w:sz w:val="24"/>
          <w:szCs w:val="24"/>
        </w:rPr>
        <w:t xml:space="preserve">a </w:t>
      </w:r>
      <w:r w:rsidR="00641452" w:rsidRPr="001F1E9C">
        <w:rPr>
          <w:rFonts w:ascii="Times New Roman" w:hAnsi="Times New Roman" w:cs="Times New Roman"/>
          <w:sz w:val="24"/>
          <w:szCs w:val="24"/>
        </w:rPr>
        <w:t>m</w:t>
      </w:r>
      <w:r w:rsidR="00DA71EC" w:rsidRPr="001F1E9C">
        <w:rPr>
          <w:rFonts w:ascii="Times New Roman" w:hAnsi="Times New Roman" w:cs="Times New Roman"/>
          <w:sz w:val="24"/>
          <w:szCs w:val="24"/>
        </w:rPr>
        <w:t>akk</w:t>
      </w:r>
      <w:r w:rsidR="00641452" w:rsidRPr="001F1E9C">
        <w:rPr>
          <w:rFonts w:ascii="Times New Roman" w:hAnsi="Times New Roman" w:cs="Times New Roman"/>
          <w:sz w:val="24"/>
          <w:szCs w:val="24"/>
        </w:rPr>
        <w:t xml:space="preserve">, </w:t>
      </w:r>
      <w:r w:rsidR="006E5C4A">
        <w:rPr>
          <w:rFonts w:ascii="Times New Roman" w:hAnsi="Times New Roman" w:cs="Times New Roman"/>
          <w:sz w:val="24"/>
          <w:szCs w:val="24"/>
        </w:rPr>
        <w:t xml:space="preserve">a </w:t>
      </w:r>
      <w:r w:rsidR="00641452" w:rsidRPr="001F1E9C">
        <w:rPr>
          <w:rFonts w:ascii="Times New Roman" w:hAnsi="Times New Roman" w:cs="Times New Roman"/>
          <w:sz w:val="24"/>
          <w:szCs w:val="24"/>
        </w:rPr>
        <w:t>g</w:t>
      </w:r>
      <w:r w:rsidR="00DA71EC" w:rsidRPr="001F1E9C">
        <w:rPr>
          <w:rFonts w:ascii="Times New Roman" w:hAnsi="Times New Roman" w:cs="Times New Roman"/>
          <w:sz w:val="24"/>
          <w:szCs w:val="24"/>
        </w:rPr>
        <w:t>esztenye</w:t>
      </w:r>
      <w:r w:rsidR="00641452" w:rsidRPr="001F1E9C">
        <w:rPr>
          <w:rFonts w:ascii="Times New Roman" w:hAnsi="Times New Roman" w:cs="Times New Roman"/>
          <w:sz w:val="24"/>
          <w:szCs w:val="24"/>
        </w:rPr>
        <w:t xml:space="preserve">, </w:t>
      </w:r>
      <w:r w:rsidR="006E5C4A">
        <w:rPr>
          <w:rFonts w:ascii="Times New Roman" w:hAnsi="Times New Roman" w:cs="Times New Roman"/>
          <w:sz w:val="24"/>
          <w:szCs w:val="24"/>
        </w:rPr>
        <w:t xml:space="preserve">a </w:t>
      </w:r>
      <w:r w:rsidR="00641452" w:rsidRPr="001F1E9C">
        <w:rPr>
          <w:rFonts w:ascii="Times New Roman" w:hAnsi="Times New Roman" w:cs="Times New Roman"/>
          <w:sz w:val="24"/>
          <w:szCs w:val="24"/>
        </w:rPr>
        <w:t>h</w:t>
      </w:r>
      <w:r w:rsidR="00BC2565" w:rsidRPr="001F1E9C">
        <w:rPr>
          <w:rFonts w:ascii="Times New Roman" w:hAnsi="Times New Roman" w:cs="Times New Roman"/>
          <w:sz w:val="24"/>
          <w:szCs w:val="24"/>
        </w:rPr>
        <w:t>üvelyesek,</w:t>
      </w:r>
      <w:r w:rsidR="00641452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6E5C4A">
        <w:rPr>
          <w:rFonts w:ascii="Times New Roman" w:hAnsi="Times New Roman" w:cs="Times New Roman"/>
          <w:sz w:val="24"/>
          <w:szCs w:val="24"/>
        </w:rPr>
        <w:t xml:space="preserve">a </w:t>
      </w:r>
      <w:r w:rsidR="00641452" w:rsidRPr="001F1E9C">
        <w:rPr>
          <w:rFonts w:ascii="Times New Roman" w:hAnsi="Times New Roman" w:cs="Times New Roman"/>
          <w:sz w:val="24"/>
          <w:szCs w:val="24"/>
        </w:rPr>
        <w:t>v</w:t>
      </w:r>
      <w:r w:rsidR="00DA71EC" w:rsidRPr="001F1E9C">
        <w:rPr>
          <w:rFonts w:ascii="Times New Roman" w:hAnsi="Times New Roman" w:cs="Times New Roman"/>
          <w:sz w:val="24"/>
          <w:szCs w:val="24"/>
        </w:rPr>
        <w:t>argánya</w:t>
      </w:r>
      <w:r w:rsidR="00641452" w:rsidRPr="001F1E9C">
        <w:rPr>
          <w:rFonts w:ascii="Times New Roman" w:hAnsi="Times New Roman" w:cs="Times New Roman"/>
          <w:sz w:val="24"/>
          <w:szCs w:val="24"/>
        </w:rPr>
        <w:t xml:space="preserve">, </w:t>
      </w:r>
      <w:r w:rsidR="006E5C4A">
        <w:rPr>
          <w:rFonts w:ascii="Times New Roman" w:hAnsi="Times New Roman" w:cs="Times New Roman"/>
          <w:sz w:val="24"/>
          <w:szCs w:val="24"/>
        </w:rPr>
        <w:t xml:space="preserve">a </w:t>
      </w:r>
      <w:r w:rsidR="00641452" w:rsidRPr="001F1E9C">
        <w:rPr>
          <w:rFonts w:ascii="Times New Roman" w:hAnsi="Times New Roman" w:cs="Times New Roman"/>
          <w:sz w:val="24"/>
          <w:szCs w:val="24"/>
        </w:rPr>
        <w:t>r</w:t>
      </w:r>
      <w:r w:rsidR="00DA71EC" w:rsidRPr="001F1E9C">
        <w:rPr>
          <w:rFonts w:ascii="Times New Roman" w:hAnsi="Times New Roman" w:cs="Times New Roman"/>
          <w:sz w:val="24"/>
          <w:szCs w:val="24"/>
        </w:rPr>
        <w:t>épa</w:t>
      </w:r>
      <w:r w:rsidR="008B1D11" w:rsidRPr="001F1E9C">
        <w:rPr>
          <w:rFonts w:ascii="Times New Roman" w:hAnsi="Times New Roman" w:cs="Times New Roman"/>
          <w:sz w:val="24"/>
          <w:szCs w:val="24"/>
        </w:rPr>
        <w:t>, stb</w:t>
      </w:r>
      <w:r w:rsidR="009E718A" w:rsidRPr="001F1E9C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4E5D5B" w:rsidRPr="001F1E9C">
        <w:rPr>
          <w:rStyle w:val="Vgjegyzet-hivatkozs"/>
          <w:rFonts w:ascii="Times New Roman" w:hAnsi="Times New Roman" w:cs="Times New Roman"/>
          <w:sz w:val="24"/>
          <w:szCs w:val="24"/>
        </w:rPr>
        <w:endnoteReference w:id="4"/>
      </w:r>
      <w:r w:rsidR="008B1D11" w:rsidRPr="001F1E9C">
        <w:rPr>
          <w:rFonts w:ascii="Times New Roman" w:hAnsi="Times New Roman" w:cs="Times New Roman"/>
          <w:sz w:val="24"/>
          <w:szCs w:val="24"/>
        </w:rPr>
        <w:t>.</w:t>
      </w:r>
      <w:r w:rsidR="00641452" w:rsidRPr="001F1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23636B9" w14:textId="2E1811C1" w:rsidR="00DA71EC" w:rsidRPr="001F1E9C" w:rsidRDefault="00DA71EC" w:rsidP="00E406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E1E50" w14:textId="46C194F9" w:rsidR="00DE0CB2" w:rsidRPr="001F1E9C" w:rsidRDefault="00ED519E" w:rsidP="00DE0C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E9C">
        <w:rPr>
          <w:rFonts w:ascii="Times New Roman" w:hAnsi="Times New Roman" w:cs="Times New Roman"/>
          <w:b/>
          <w:bCs/>
          <w:sz w:val="24"/>
          <w:szCs w:val="24"/>
        </w:rPr>
        <w:t>A korra jellemző ő</w:t>
      </w:r>
      <w:r w:rsidR="00E4064E" w:rsidRPr="001F1E9C">
        <w:rPr>
          <w:rFonts w:ascii="Times New Roman" w:hAnsi="Times New Roman" w:cs="Times New Roman"/>
          <w:b/>
          <w:bCs/>
          <w:sz w:val="24"/>
          <w:szCs w:val="24"/>
        </w:rPr>
        <w:t>rléstechnológi</w:t>
      </w:r>
      <w:r w:rsidR="00AF01AA" w:rsidRPr="001F1E9C">
        <w:rPr>
          <w:rFonts w:ascii="Times New Roman" w:hAnsi="Times New Roman" w:cs="Times New Roman"/>
          <w:b/>
          <w:bCs/>
          <w:sz w:val="24"/>
          <w:szCs w:val="24"/>
        </w:rPr>
        <w:t>ák</w:t>
      </w:r>
      <w:r w:rsidR="00755487" w:rsidRPr="001F1E9C">
        <w:rPr>
          <w:rFonts w:ascii="Times New Roman" w:hAnsi="Times New Roman" w:cs="Times New Roman"/>
          <w:b/>
          <w:bCs/>
          <w:sz w:val="24"/>
          <w:szCs w:val="24"/>
        </w:rPr>
        <w:t>, m</w:t>
      </w:r>
      <w:r w:rsidR="00DE0CB2" w:rsidRPr="001F1E9C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CA0CD2" w:rsidRPr="001F1E9C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DE0CB2" w:rsidRPr="001F1E9C">
        <w:rPr>
          <w:rFonts w:ascii="Times New Roman" w:hAnsi="Times New Roman" w:cs="Times New Roman"/>
          <w:b/>
          <w:bCs/>
          <w:sz w:val="24"/>
          <w:szCs w:val="24"/>
        </w:rPr>
        <w:t>ipari találmányok</w:t>
      </w:r>
    </w:p>
    <w:p w14:paraId="35AF82A2" w14:textId="4618204D" w:rsidR="00633950" w:rsidRPr="001F1E9C" w:rsidRDefault="008B1D11" w:rsidP="001F1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gabonafélék őrléstechnológiája a lisztek minőségét alapvetően befolyásolja</w:t>
      </w:r>
      <w:r w:rsidR="004E12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 </w:t>
      </w:r>
      <w:proofErr w:type="spellStart"/>
      <w:r w:rsidR="004E12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malmi</w:t>
      </w:r>
      <w:proofErr w:type="spellEnd"/>
      <w:r w:rsidR="004E12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technológia </w:t>
      </w:r>
      <w:r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105C3B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08A1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="00755487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08A1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század</w:t>
      </w:r>
      <w:r w:rsidR="004E12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ban </w:t>
      </w:r>
      <w:r w:rsidR="008508A1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nagy fejlődésen ment keresztül. Petőfi éle</w:t>
      </w:r>
      <w:r w:rsidR="0075019A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tének</w:t>
      </w:r>
      <w:r w:rsidR="00755487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éveiben</w:t>
      </w:r>
      <w:r w:rsidR="001B3E73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század első harmadában</w:t>
      </w:r>
      <w:r w:rsidR="00755487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</w:t>
      </w:r>
      <w:r w:rsidR="003F580A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</w:t>
      </w:r>
      <w:r w:rsidR="00755487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n. </w:t>
      </w:r>
      <w:r w:rsidR="00C45F8D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simaőrlés, vagy más néven </w:t>
      </w:r>
      <w:r w:rsidR="00755487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parasztőrlés volt az alkalmazott őrlési mód. </w:t>
      </w:r>
      <w:r w:rsidR="00755487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Ez egyszeri felöntést és tör</w:t>
      </w:r>
      <w:r w:rsidR="0075019A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etést jelentett köves malmon, mely</w:t>
      </w:r>
      <w:r w:rsidR="00755487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osztályozatlan teljes őrleményt eredményezett. </w:t>
      </w:r>
      <w:r w:rsidR="004E12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Ebből </w:t>
      </w:r>
      <w:r w:rsidR="00AF2DD6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erősen korpás, </w:t>
      </w:r>
      <w:r w:rsidR="004E12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sötét </w:t>
      </w:r>
      <w:r w:rsidR="00AF2DD6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lisztből sötét </w:t>
      </w:r>
      <w:r w:rsidR="004E12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kenyerek készíthetők</w:t>
      </w:r>
      <w:r w:rsidR="00AF2DD6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E12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5487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saját szükségletükre őrlető termelők többsége ezt igényelte</w:t>
      </w:r>
      <w:r w:rsidR="00AF2DD6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Az állatokkal rendelkező gazdaságok ki</w:t>
      </w:r>
      <w:r w:rsidR="00CE047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szitáltak </w:t>
      </w:r>
      <w:r w:rsidR="00AF2DD6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belőle valamennyi</w:t>
      </w:r>
      <w:r w:rsidR="00CE047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korpás részt</w:t>
      </w:r>
      <w:r w:rsidR="00AF2DD6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és az így nyert világosabb lisztekből készültek a némiképpen világosabb kenyerek</w:t>
      </w:r>
      <w:r w:rsidR="00CE047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356AE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Úri, polgári körök részére készültek fehérebb őrlemények és kenyerek, de a lakosság döntő többsége számára ez nem volt elérhető. </w:t>
      </w:r>
      <w:r w:rsidR="00755487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DE0CB2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század </w:t>
      </w:r>
      <w:r w:rsidR="008508A1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első évtizedeiben</w:t>
      </w:r>
      <w:r w:rsidR="00DE0CB2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hazai malmok</w:t>
      </w:r>
      <w:r w:rsidR="00C45F8D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 csak</w:t>
      </w:r>
      <w:r w:rsidR="00DE0CB2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kis részében készítettek búzából legfeljebb négyféle lisztet és korpát. </w:t>
      </w:r>
      <w:r w:rsidR="00CE047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megtermett </w:t>
      </w:r>
      <w:r w:rsidR="003E5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kenyér</w:t>
      </w:r>
      <w:r w:rsidR="00CE047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gabona szinte teljes mértékben emberi fogyasztású hasznosítása volt jellemző. </w:t>
      </w:r>
      <w:r w:rsidR="00C45F8D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Ezekből a kis teljesítményű </w:t>
      </w:r>
      <w:r w:rsidR="00C45F8D" w:rsidRPr="001F1E9C">
        <w:rPr>
          <w:rFonts w:ascii="Times New Roman" w:hAnsi="Times New Roman" w:cs="Times New Roman"/>
          <w:sz w:val="24"/>
          <w:szCs w:val="24"/>
        </w:rPr>
        <w:t>vízi-, száraz- és szélmalmok által működtetett köves malmokból a század közepén mintegy 22 ezer működött hazánkban</w:t>
      </w:r>
      <w:r w:rsidR="00A32E74" w:rsidRPr="001F1E9C">
        <w:rPr>
          <w:rFonts w:ascii="Times New Roman" w:hAnsi="Times New Roman" w:cs="Times New Roman"/>
          <w:sz w:val="24"/>
          <w:szCs w:val="24"/>
        </w:rPr>
        <w:t xml:space="preserve">, </w:t>
      </w:r>
      <w:r w:rsidR="007B3E98" w:rsidRPr="001F1E9C">
        <w:rPr>
          <w:rFonts w:ascii="Times New Roman" w:hAnsi="Times New Roman" w:cs="Times New Roman"/>
          <w:sz w:val="24"/>
          <w:szCs w:val="24"/>
        </w:rPr>
        <w:t>minden település</w:t>
      </w:r>
      <w:r w:rsidR="00A32E74" w:rsidRPr="001F1E9C">
        <w:rPr>
          <w:rFonts w:ascii="Times New Roman" w:hAnsi="Times New Roman" w:cs="Times New Roman"/>
          <w:sz w:val="24"/>
          <w:szCs w:val="24"/>
        </w:rPr>
        <w:t>en</w:t>
      </w:r>
      <w:r w:rsidR="007B3E98" w:rsidRPr="001F1E9C">
        <w:rPr>
          <w:rFonts w:ascii="Times New Roman" w:hAnsi="Times New Roman" w:cs="Times New Roman"/>
          <w:sz w:val="24"/>
          <w:szCs w:val="24"/>
        </w:rPr>
        <w:t xml:space="preserve"> egy vagy akár több</w:t>
      </w:r>
      <w:r w:rsidR="00C45F8D" w:rsidRPr="001F1E9C">
        <w:rPr>
          <w:rFonts w:ascii="Times New Roman" w:hAnsi="Times New Roman" w:cs="Times New Roman"/>
          <w:sz w:val="24"/>
          <w:szCs w:val="24"/>
        </w:rPr>
        <w:t xml:space="preserve"> is</w:t>
      </w:r>
      <w:r w:rsidR="007B3E98" w:rsidRPr="001F1E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333E25" w14:textId="77777777" w:rsidR="00633950" w:rsidRPr="001F1E9C" w:rsidRDefault="00633950" w:rsidP="00DE0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3DB3F" w14:textId="62F7452B" w:rsidR="001D2AD4" w:rsidRPr="001F1E9C" w:rsidRDefault="00B44837" w:rsidP="001F1E9C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F1E9C">
        <w:rPr>
          <w:rFonts w:ascii="Times New Roman" w:hAnsi="Times New Roman" w:cs="Times New Roman"/>
          <w:color w:val="000000"/>
          <w:sz w:val="24"/>
          <w:szCs w:val="24"/>
        </w:rPr>
        <w:t>A gépi nagyipar kialakulásában Magyarországon a malomipar járt az élen.</w:t>
      </w:r>
      <w:r w:rsidRPr="001F1E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F1E9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04D8B" w:rsidRPr="001F1E9C">
        <w:rPr>
          <w:rFonts w:ascii="Times New Roman" w:hAnsi="Times New Roman" w:cs="Times New Roman"/>
          <w:sz w:val="24"/>
          <w:szCs w:val="24"/>
        </w:rPr>
        <w:t>z első gőzmalmot gróf Széchenyi István védnöksége alatt a Soproni Gőzmalom Társaság létesítette 1836-ban. A malmot hat kőjárattal szerelték fel, és egy 24 lóerős gőzgép működtette. Ez a gőzmalom nem volt ugyan hosszú életű, de az iparosításban érdekeltek figyelmét a malomipar felé fordította</w:t>
      </w:r>
      <w:r w:rsidR="004E5D5B" w:rsidRPr="001F1E9C">
        <w:rPr>
          <w:rStyle w:val="Vgjegyzet-hivatkozs"/>
          <w:rFonts w:ascii="Times New Roman" w:hAnsi="Times New Roman" w:cs="Times New Roman"/>
          <w:sz w:val="24"/>
          <w:szCs w:val="24"/>
        </w:rPr>
        <w:endnoteReference w:id="5"/>
      </w:r>
      <w:r w:rsidR="00604D8B" w:rsidRPr="001F1E9C">
        <w:rPr>
          <w:rFonts w:ascii="Times New Roman" w:hAnsi="Times New Roman" w:cs="Times New Roman"/>
          <w:sz w:val="24"/>
          <w:szCs w:val="24"/>
        </w:rPr>
        <w:t xml:space="preserve">. </w:t>
      </w:r>
      <w:r w:rsidR="00DE0CB2" w:rsidRPr="001F1E9C">
        <w:rPr>
          <w:rFonts w:ascii="Times New Roman" w:hAnsi="Times New Roman" w:cs="Times New Roman"/>
          <w:sz w:val="24"/>
          <w:szCs w:val="24"/>
        </w:rPr>
        <w:t xml:space="preserve">Az első igazi gőzmalmot Széchenyi István alapította 1838 december 28-án a </w:t>
      </w:r>
      <w:r w:rsidR="00604D8B" w:rsidRPr="001F1E9C">
        <w:rPr>
          <w:rFonts w:ascii="Times New Roman" w:hAnsi="Times New Roman" w:cs="Times New Roman"/>
          <w:sz w:val="24"/>
          <w:szCs w:val="24"/>
        </w:rPr>
        <w:t xml:space="preserve">József </w:t>
      </w:r>
      <w:r w:rsidR="00DE0CB2" w:rsidRPr="001F1E9C">
        <w:rPr>
          <w:rFonts w:ascii="Times New Roman" w:hAnsi="Times New Roman" w:cs="Times New Roman"/>
          <w:sz w:val="24"/>
          <w:szCs w:val="24"/>
        </w:rPr>
        <w:t xml:space="preserve">nádor védnökről elnevezett Pesti József Hengermalom néven, ill. 1839-ben pedig megalapította a magyar malomipar első, gyáripar jellegű nagyüzemét, a Pesti Hengermalom Társaságot. </w:t>
      </w:r>
      <w:r w:rsidR="001D2AD4" w:rsidRPr="001F1E9C">
        <w:rPr>
          <w:rFonts w:ascii="Times New Roman" w:hAnsi="Times New Roman" w:cs="Times New Roman"/>
          <w:sz w:val="24"/>
          <w:szCs w:val="24"/>
        </w:rPr>
        <w:t xml:space="preserve">Ebben a malomban alkalmaztak </w:t>
      </w:r>
      <w:r w:rsidR="006E5C4A">
        <w:rPr>
          <w:rFonts w:ascii="Times New Roman" w:hAnsi="Times New Roman" w:cs="Times New Roman"/>
          <w:sz w:val="24"/>
          <w:szCs w:val="24"/>
        </w:rPr>
        <w:t>hazánkban</w:t>
      </w:r>
      <w:r w:rsidR="001D2AD4" w:rsidRPr="001F1E9C">
        <w:rPr>
          <w:rFonts w:ascii="Times New Roman" w:hAnsi="Times New Roman" w:cs="Times New Roman"/>
          <w:sz w:val="24"/>
          <w:szCs w:val="24"/>
        </w:rPr>
        <w:t xml:space="preserve"> először kőjáratok helyett hengerszékeket, és az üzem gőzgéppel működött. </w:t>
      </w:r>
    </w:p>
    <w:p w14:paraId="195ED682" w14:textId="705A8D1C" w:rsidR="00DE0CB2" w:rsidRPr="001F1E9C" w:rsidRDefault="00DE0CB2" w:rsidP="001F1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 xml:space="preserve">A nagy malmok </w:t>
      </w:r>
      <w:r w:rsidR="008508A1" w:rsidRPr="001F1E9C">
        <w:rPr>
          <w:rFonts w:ascii="Times New Roman" w:hAnsi="Times New Roman" w:cs="Times New Roman"/>
          <w:sz w:val="24"/>
          <w:szCs w:val="24"/>
        </w:rPr>
        <w:t>XIX.</w:t>
      </w:r>
      <w:r w:rsidRPr="001F1E9C">
        <w:rPr>
          <w:rFonts w:ascii="Times New Roman" w:hAnsi="Times New Roman" w:cs="Times New Roman"/>
          <w:sz w:val="24"/>
          <w:szCs w:val="24"/>
        </w:rPr>
        <w:t xml:space="preserve"> századi korszerűsítésében igen nagy szerepe volt Ganz Ábrahámnak (1814–1867), aki öntödéjében 1845-től gyártott malomipari berendezéseket és öntöttvas őrlőhengereket. A malomipar gépesítésébe a Ganz gyár mellett több más üzem is bekapcsolódott. Ganz halála után Mechwart András (1834–1907) vette át a gyár irányítását. Mechwarték svájci hengerszék-szabadalm</w:t>
      </w:r>
      <w:r w:rsidR="008B1D11" w:rsidRPr="001F1E9C">
        <w:rPr>
          <w:rFonts w:ascii="Times New Roman" w:hAnsi="Times New Roman" w:cs="Times New Roman"/>
          <w:sz w:val="24"/>
          <w:szCs w:val="24"/>
        </w:rPr>
        <w:t>á</w:t>
      </w:r>
      <w:r w:rsidRPr="001F1E9C">
        <w:rPr>
          <w:rFonts w:ascii="Times New Roman" w:hAnsi="Times New Roman" w:cs="Times New Roman"/>
          <w:sz w:val="24"/>
          <w:szCs w:val="24"/>
        </w:rPr>
        <w:t>t továbbfejlesztve megalkották a kéregöntésű hengereket. A Ganz gyár e termékét nagy sorozatban állította elő és értékesített</w:t>
      </w:r>
      <w:r w:rsidR="00762786" w:rsidRPr="001F1E9C">
        <w:rPr>
          <w:rFonts w:ascii="Times New Roman" w:hAnsi="Times New Roman" w:cs="Times New Roman"/>
          <w:sz w:val="24"/>
          <w:szCs w:val="24"/>
        </w:rPr>
        <w:t>e</w:t>
      </w:r>
      <w:r w:rsidRPr="001F1E9C">
        <w:rPr>
          <w:rFonts w:ascii="Times New Roman" w:hAnsi="Times New Roman" w:cs="Times New Roman"/>
          <w:sz w:val="24"/>
          <w:szCs w:val="24"/>
        </w:rPr>
        <w:t xml:space="preserve"> belföldön és a tengerentúli országokban. A malomipari technika újabb fejlesztését </w:t>
      </w:r>
      <w:proofErr w:type="spellStart"/>
      <w:r w:rsidRPr="001F1E9C">
        <w:rPr>
          <w:rFonts w:ascii="Times New Roman" w:hAnsi="Times New Roman" w:cs="Times New Roman"/>
          <w:sz w:val="24"/>
          <w:szCs w:val="24"/>
        </w:rPr>
        <w:t>Haggenmacher</w:t>
      </w:r>
      <w:proofErr w:type="spellEnd"/>
      <w:r w:rsidRPr="001F1E9C">
        <w:rPr>
          <w:rFonts w:ascii="Times New Roman" w:hAnsi="Times New Roman" w:cs="Times New Roman"/>
          <w:sz w:val="24"/>
          <w:szCs w:val="24"/>
        </w:rPr>
        <w:t xml:space="preserve"> Károlynak (1835–1921), az Első Pest–Budai Gőzmalom Társaság igazgatójának világraszóló találmánya, a síkszita jelentette.</w:t>
      </w:r>
      <w:r w:rsidR="004E5D5B" w:rsidRPr="001F1E9C">
        <w:rPr>
          <w:rStyle w:val="Vgjegyzet-hivatkozs"/>
          <w:rFonts w:ascii="Times New Roman" w:hAnsi="Times New Roman" w:cs="Times New Roman"/>
          <w:sz w:val="24"/>
          <w:szCs w:val="24"/>
        </w:rPr>
        <w:endnoteReference w:id="6"/>
      </w:r>
      <w:r w:rsidR="005B4580" w:rsidRPr="001F1E9C">
        <w:rPr>
          <w:rFonts w:ascii="Times New Roman" w:hAnsi="Times New Roman" w:cs="Times New Roman"/>
          <w:color w:val="000000"/>
          <w:sz w:val="24"/>
          <w:szCs w:val="24"/>
        </w:rPr>
        <w:t xml:space="preserve"> Az őrlési technológia fejlesztésének ugyancsak fontos célja volt a töretéssel előállított darák fokozatos tisztítása.</w:t>
      </w:r>
      <w:r w:rsidR="00B44837" w:rsidRPr="001F1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4580" w:rsidRPr="001F1E9C">
        <w:rPr>
          <w:rFonts w:ascii="Times New Roman" w:hAnsi="Times New Roman" w:cs="Times New Roman"/>
          <w:color w:val="000000"/>
          <w:sz w:val="24"/>
          <w:szCs w:val="24"/>
        </w:rPr>
        <w:t>Haggenmacher</w:t>
      </w:r>
      <w:proofErr w:type="spellEnd"/>
      <w:r w:rsidR="005B4580" w:rsidRPr="001F1E9C">
        <w:rPr>
          <w:rFonts w:ascii="Times New Roman" w:hAnsi="Times New Roman" w:cs="Times New Roman"/>
          <w:color w:val="000000"/>
          <w:sz w:val="24"/>
          <w:szCs w:val="24"/>
        </w:rPr>
        <w:t xml:space="preserve"> ebben is eredményes újítási tevékenységet fejtett ki. 1873-tól 1903-ig több találmányt jelentett be, ezek között szerepelt az egyetemes daratisztító gép, valamint a dara- és dercetisztító gépek továbbfejlesztése.</w:t>
      </w:r>
    </w:p>
    <w:p w14:paraId="6657EBCD" w14:textId="77777777" w:rsidR="00473FFB" w:rsidRPr="001F1E9C" w:rsidRDefault="00473FFB" w:rsidP="00DE0C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E089D" w14:textId="77777777" w:rsidR="00473FFB" w:rsidRPr="001F1E9C" w:rsidRDefault="00473FFB" w:rsidP="00DE0C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9D5384" w14:textId="77777777" w:rsidR="00DE0CB2" w:rsidRPr="001F1E9C" w:rsidRDefault="00DE0CB2" w:rsidP="00DE0CB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E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7286" w:rsidRPr="001F1E9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DFA5F80" wp14:editId="792E77EE">
            <wp:extent cx="1946157" cy="2164520"/>
            <wp:effectExtent l="0" t="0" r="0" b="7620"/>
            <wp:docPr id="1" name="Kép 1" descr="A képen szöveg, rajztábl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, rajztábla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84" t="29053" r="36009" b="51087"/>
                    <a:stretch/>
                  </pic:blipFill>
                  <pic:spPr bwMode="auto">
                    <a:xfrm>
                      <a:off x="0" y="0"/>
                      <a:ext cx="1982267" cy="220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3FFB" w:rsidRPr="001F1E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1E9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6BBDBC7" wp14:editId="6FEB0D93">
            <wp:extent cx="1414165" cy="2171305"/>
            <wp:effectExtent l="0" t="0" r="0" b="635"/>
            <wp:docPr id="3" name="Kép 3" descr="A képen asztal, szék, padló,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asztal, szék, padló, beltéri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9" t="6555" r="24573" b="18179"/>
                    <a:stretch/>
                  </pic:blipFill>
                  <pic:spPr bwMode="auto">
                    <a:xfrm>
                      <a:off x="0" y="0"/>
                      <a:ext cx="1459285" cy="224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13F4" w:rsidRPr="001F1E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7286" w:rsidRPr="001F1E9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774A7A8" wp14:editId="41509732">
            <wp:extent cx="2210208" cy="2180021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8" r="17733" b="6700"/>
                    <a:stretch/>
                  </pic:blipFill>
                  <pic:spPr bwMode="auto">
                    <a:xfrm>
                      <a:off x="0" y="0"/>
                      <a:ext cx="2237783" cy="22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9B8AE" w14:textId="77777777" w:rsidR="00AF6F2F" w:rsidRPr="001F1E9C" w:rsidRDefault="00AF6F2F" w:rsidP="00577920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F4EE13A" w14:textId="08BCA00F" w:rsidR="00DE0CB2" w:rsidRPr="001F1E9C" w:rsidRDefault="00DE0CB2" w:rsidP="00577920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F1E9C">
        <w:rPr>
          <w:rFonts w:ascii="Times New Roman" w:hAnsi="Times New Roman" w:cs="Times New Roman"/>
          <w:i/>
          <w:iCs/>
          <w:sz w:val="20"/>
          <w:szCs w:val="20"/>
        </w:rPr>
        <w:t>1878-ban szabadalmaztatott Mechwart-féle hengerszék (bal)</w:t>
      </w:r>
      <w:r w:rsidR="00473FFB" w:rsidRPr="001F1E9C">
        <w:rPr>
          <w:rFonts w:ascii="Times New Roman" w:hAnsi="Times New Roman" w:cs="Times New Roman"/>
          <w:i/>
          <w:iCs/>
          <w:sz w:val="20"/>
          <w:szCs w:val="20"/>
        </w:rPr>
        <w:t xml:space="preserve">, a </w:t>
      </w:r>
      <w:r w:rsidRPr="001F1E9C">
        <w:rPr>
          <w:rFonts w:ascii="Times New Roman" w:hAnsi="Times New Roman" w:cs="Times New Roman"/>
          <w:i/>
          <w:iCs/>
          <w:sz w:val="20"/>
          <w:szCs w:val="20"/>
        </w:rPr>
        <w:t>kéregöntéses henger (</w:t>
      </w:r>
      <w:r w:rsidR="00473FFB" w:rsidRPr="001F1E9C">
        <w:rPr>
          <w:rFonts w:ascii="Times New Roman" w:hAnsi="Times New Roman" w:cs="Times New Roman"/>
          <w:i/>
          <w:iCs/>
          <w:sz w:val="20"/>
          <w:szCs w:val="20"/>
        </w:rPr>
        <w:t>közép</w:t>
      </w:r>
      <w:r w:rsidRPr="001F1E9C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473FFB" w:rsidRPr="001F1E9C">
        <w:rPr>
          <w:rFonts w:ascii="Times New Roman" w:hAnsi="Times New Roman" w:cs="Times New Roman"/>
          <w:i/>
          <w:iCs/>
          <w:sz w:val="20"/>
          <w:szCs w:val="20"/>
        </w:rPr>
        <w:t xml:space="preserve"> és </w:t>
      </w:r>
      <w:proofErr w:type="spellStart"/>
      <w:r w:rsidR="00473FFB" w:rsidRPr="001F1E9C">
        <w:rPr>
          <w:rFonts w:ascii="Times New Roman" w:hAnsi="Times New Roman" w:cs="Times New Roman"/>
          <w:i/>
          <w:iCs/>
          <w:sz w:val="20"/>
          <w:szCs w:val="20"/>
        </w:rPr>
        <w:t>Haggenmacher</w:t>
      </w:r>
      <w:proofErr w:type="spellEnd"/>
      <w:r w:rsidR="00473FFB" w:rsidRPr="001F1E9C">
        <w:rPr>
          <w:rFonts w:ascii="Times New Roman" w:hAnsi="Times New Roman" w:cs="Times New Roman"/>
          <w:i/>
          <w:iCs/>
          <w:sz w:val="20"/>
          <w:szCs w:val="20"/>
        </w:rPr>
        <w:t xml:space="preserve"> Károly síkszitája (jobb</w:t>
      </w:r>
      <w:r w:rsidR="007E04D9" w:rsidRPr="001F1E9C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4E5D5B" w:rsidRPr="001F1E9C">
        <w:rPr>
          <w:rStyle w:val="Vgjegyzet-hivatkozs"/>
          <w:rFonts w:ascii="Times New Roman" w:hAnsi="Times New Roman" w:cs="Times New Roman"/>
          <w:i/>
          <w:iCs/>
          <w:sz w:val="20"/>
          <w:szCs w:val="20"/>
        </w:rPr>
        <w:endnoteReference w:id="7"/>
      </w:r>
    </w:p>
    <w:p w14:paraId="0A760919" w14:textId="77777777" w:rsidR="00C33EA1" w:rsidRPr="001F1E9C" w:rsidRDefault="00C33EA1" w:rsidP="00C33E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47BC0D" w14:textId="228E73C0" w:rsidR="00C33EA1" w:rsidRPr="001F1E9C" w:rsidRDefault="001D2AD4" w:rsidP="001F1E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1E9C">
        <w:rPr>
          <w:rFonts w:ascii="Times New Roman" w:hAnsi="Times New Roman" w:cs="Times New Roman"/>
          <w:sz w:val="24"/>
          <w:szCs w:val="24"/>
        </w:rPr>
        <w:t xml:space="preserve">A hivatalos statisztikák szerint 1863-ban 147, 1873-ban már 482 gőzmalom volt üzemben. </w:t>
      </w:r>
      <w:r w:rsidR="00760F88" w:rsidRPr="001F1E9C">
        <w:rPr>
          <w:rFonts w:ascii="Times New Roman" w:hAnsi="Times New Roman" w:cs="Times New Roman"/>
          <w:sz w:val="24"/>
          <w:szCs w:val="24"/>
        </w:rPr>
        <w:t xml:space="preserve">Budapest a század végére Európa legnagyobb malomipari központja lett, és az amerikai nagy malomváros, Minneapolis után a világranglista második helyén állt. </w:t>
      </w:r>
      <w:r w:rsidR="00C33EA1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magyar malomipar a </w:t>
      </w:r>
      <w:r w:rsidR="006E5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XIX. </w:t>
      </w:r>
      <w:r w:rsidR="00C33EA1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század végén műszaki és technológiai vonatkozásban túlszárnyalta a nemzetközi színvonalat. A hazánkban kifejlesztett vezérgépek és őrlési eljárások azóta sem változtak alapvetően, világviszonylatban ma is ezek az elvek és műszaki megoldások érvényesülnek. A magyar malomipar nevéhez fűződik a liszttípusok megállapítása. Ezzel a </w:t>
      </w:r>
      <w:r w:rsidR="003E5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liszt</w:t>
      </w:r>
      <w:r w:rsidR="00C33EA1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minőség</w:t>
      </w:r>
      <w:r w:rsidR="003E5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alapvető definiálását</w:t>
      </w:r>
      <w:r w:rsidR="00C33EA1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2807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meg</w:t>
      </w:r>
      <w:r w:rsidR="00C33EA1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valósította malomiparunk</w:t>
      </w:r>
      <w:r w:rsidR="00C6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C33EA1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40632DC" w14:textId="77777777" w:rsidR="00C33EA1" w:rsidRPr="001F1E9C" w:rsidRDefault="00C33EA1" w:rsidP="00C24C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DA10BE" w14:textId="752194A2" w:rsidR="00DE0CB2" w:rsidRPr="001F1E9C" w:rsidRDefault="00351BF1" w:rsidP="001F1E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jó minőségű magyar búzá</w:t>
      </w:r>
      <w:r w:rsidR="004056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ból</w:t>
      </w:r>
      <w:r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56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új, egyedülálló magyar </w:t>
      </w:r>
      <w:proofErr w:type="spellStart"/>
      <w:r w:rsidR="004056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őrtéstechnológiával</w:t>
      </w:r>
      <w:proofErr w:type="spellEnd"/>
      <w:r w:rsidR="004056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kiváló minőségű lisztek készültek, melyek a </w:t>
      </w:r>
      <w:r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londoni, párizsi, bécsi világkiállításokon igen nagy sikert aratva rendkívüli figyelmet és gazdasági hasznot hoztak az országnak a század utolsó harmadában</w:t>
      </w:r>
      <w:r w:rsidR="004056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Csakhamar a világ minden táján ismert</w:t>
      </w:r>
      <w:r w:rsidR="00B32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4056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 vált az új hengeres őrléstechnológia és</w:t>
      </w:r>
      <w:r w:rsidR="00FE22A9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meglehetősen </w:t>
      </w:r>
      <w:r w:rsidR="004056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keresetté a jó minőségű magyar liszt</w:t>
      </w:r>
      <w:r w:rsidR="004E5D5B" w:rsidRPr="001F1E9C">
        <w:rPr>
          <w:rStyle w:val="Vgjegyzet-hivatkoz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endnoteReference w:id="8"/>
      </w:r>
      <w:r w:rsidR="00405614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86F43" w:rsidRPr="001F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4C11560" w14:textId="55BEBAD0" w:rsidR="00DE0CB2" w:rsidRPr="001F1E9C" w:rsidRDefault="003670D9" w:rsidP="001F1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Mindezen fejlődések ellenére</w:t>
      </w:r>
      <w:r w:rsidR="00362728" w:rsidRPr="001F1E9C">
        <w:rPr>
          <w:rFonts w:ascii="Times New Roman" w:hAnsi="Times New Roman" w:cs="Times New Roman"/>
          <w:sz w:val="24"/>
          <w:szCs w:val="24"/>
        </w:rPr>
        <w:t xml:space="preserve"> a</w:t>
      </w:r>
      <w:r w:rsidR="00DE0CB2" w:rsidRPr="001F1E9C">
        <w:rPr>
          <w:rFonts w:ascii="Times New Roman" w:hAnsi="Times New Roman" w:cs="Times New Roman"/>
          <w:sz w:val="24"/>
          <w:szCs w:val="24"/>
        </w:rPr>
        <w:t xml:space="preserve">z 1860–70-es években az első vidéki gőzmalmok még </w:t>
      </w:r>
      <w:r w:rsidR="00362728" w:rsidRPr="001F1E9C">
        <w:rPr>
          <w:rFonts w:ascii="Times New Roman" w:hAnsi="Times New Roman" w:cs="Times New Roman"/>
          <w:sz w:val="24"/>
          <w:szCs w:val="24"/>
        </w:rPr>
        <w:t xml:space="preserve">mindig </w:t>
      </w:r>
      <w:r w:rsidR="00DE0CB2" w:rsidRPr="001F1E9C">
        <w:rPr>
          <w:rFonts w:ascii="Times New Roman" w:hAnsi="Times New Roman" w:cs="Times New Roman"/>
          <w:sz w:val="24"/>
          <w:szCs w:val="24"/>
        </w:rPr>
        <w:t xml:space="preserve">parasztőrlést végeztek. Amikor a gőzmalmok </w:t>
      </w:r>
      <w:r w:rsidR="004252E9" w:rsidRPr="001F1E9C">
        <w:rPr>
          <w:rFonts w:ascii="Times New Roman" w:hAnsi="Times New Roman" w:cs="Times New Roman"/>
          <w:sz w:val="24"/>
          <w:szCs w:val="24"/>
        </w:rPr>
        <w:t xml:space="preserve">a </w:t>
      </w:r>
      <w:r w:rsidR="00DE0CB2" w:rsidRPr="001F1E9C">
        <w:rPr>
          <w:rFonts w:ascii="Times New Roman" w:hAnsi="Times New Roman" w:cs="Times New Roman"/>
          <w:sz w:val="24"/>
          <w:szCs w:val="24"/>
        </w:rPr>
        <w:t>hengerszéke</w:t>
      </w:r>
      <w:r w:rsidR="00A32E74" w:rsidRPr="001F1E9C">
        <w:rPr>
          <w:rFonts w:ascii="Times New Roman" w:hAnsi="Times New Roman" w:cs="Times New Roman"/>
          <w:sz w:val="24"/>
          <w:szCs w:val="24"/>
        </w:rPr>
        <w:t>k</w:t>
      </w:r>
      <w:r w:rsidR="00DE0CB2" w:rsidRPr="001F1E9C">
        <w:rPr>
          <w:rFonts w:ascii="Times New Roman" w:hAnsi="Times New Roman" w:cs="Times New Roman"/>
          <w:sz w:val="24"/>
          <w:szCs w:val="24"/>
        </w:rPr>
        <w:t>ke</w:t>
      </w:r>
      <w:r w:rsidR="00A32E74" w:rsidRPr="001F1E9C">
        <w:rPr>
          <w:rFonts w:ascii="Times New Roman" w:hAnsi="Times New Roman" w:cs="Times New Roman"/>
          <w:sz w:val="24"/>
          <w:szCs w:val="24"/>
        </w:rPr>
        <w:t>l</w:t>
      </w:r>
      <w:r w:rsidR="00DE0CB2" w:rsidRPr="001F1E9C">
        <w:rPr>
          <w:rFonts w:ascii="Times New Roman" w:hAnsi="Times New Roman" w:cs="Times New Roman"/>
          <w:sz w:val="24"/>
          <w:szCs w:val="24"/>
        </w:rPr>
        <w:t xml:space="preserve"> felszerelve, félmagas őrléssel a simára őrlő malmokénál korpátlanabb, fehérebb színű lisztet adtak, a paraszti igény is kezdett lassan az utóbbi felé fordulni. Jóllehet 1894-ben a</w:t>
      </w:r>
      <w:r w:rsidR="00054C17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633950" w:rsidRPr="001F1E9C">
        <w:rPr>
          <w:rFonts w:ascii="Times New Roman" w:hAnsi="Times New Roman" w:cs="Times New Roman"/>
          <w:sz w:val="24"/>
          <w:szCs w:val="24"/>
        </w:rPr>
        <w:t>nagy számú, kb.</w:t>
      </w:r>
      <w:r w:rsidR="00DE0CB2" w:rsidRPr="001F1E9C">
        <w:rPr>
          <w:rFonts w:ascii="Times New Roman" w:hAnsi="Times New Roman" w:cs="Times New Roman"/>
          <w:sz w:val="24"/>
          <w:szCs w:val="24"/>
        </w:rPr>
        <w:t xml:space="preserve"> 20 ezer hazai malomból 11 ezer </w:t>
      </w:r>
      <w:r w:rsidR="00345D81" w:rsidRPr="001F1E9C">
        <w:rPr>
          <w:rFonts w:ascii="Times New Roman" w:hAnsi="Times New Roman" w:cs="Times New Roman"/>
          <w:sz w:val="24"/>
          <w:szCs w:val="24"/>
        </w:rPr>
        <w:t xml:space="preserve">még mindig </w:t>
      </w:r>
      <w:r w:rsidR="00DE0CB2" w:rsidRPr="001F1E9C">
        <w:rPr>
          <w:rFonts w:ascii="Times New Roman" w:hAnsi="Times New Roman" w:cs="Times New Roman"/>
          <w:sz w:val="24"/>
          <w:szCs w:val="24"/>
        </w:rPr>
        <w:t>parasztőrlést végzett</w:t>
      </w:r>
      <w:r w:rsidR="004E5D5B" w:rsidRPr="001F1E9C">
        <w:rPr>
          <w:rStyle w:val="Vgjegyzet-hivatkozs"/>
          <w:rFonts w:ascii="Times New Roman" w:hAnsi="Times New Roman" w:cs="Times New Roman"/>
          <w:sz w:val="24"/>
          <w:szCs w:val="24"/>
        </w:rPr>
        <w:endnoteReference w:id="9"/>
      </w:r>
      <w:r w:rsidR="00DE0CB2" w:rsidRPr="001F1E9C">
        <w:rPr>
          <w:rFonts w:ascii="Times New Roman" w:hAnsi="Times New Roman" w:cs="Times New Roman"/>
          <w:sz w:val="24"/>
          <w:szCs w:val="24"/>
        </w:rPr>
        <w:t>.</w:t>
      </w:r>
      <w:r w:rsidR="00D86F43" w:rsidRPr="001F1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DE13C" w14:textId="77777777" w:rsidR="00054C17" w:rsidRPr="001F1E9C" w:rsidRDefault="00054C17" w:rsidP="00DE0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6A113" w14:textId="77777777" w:rsidR="00054C17" w:rsidRPr="001F1E9C" w:rsidRDefault="00054C17" w:rsidP="00DE0C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E9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F01AA" w:rsidRPr="001F1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349" w:rsidRPr="001F1E9C">
        <w:rPr>
          <w:rFonts w:ascii="Times New Roman" w:hAnsi="Times New Roman" w:cs="Times New Roman"/>
          <w:b/>
          <w:bCs/>
          <w:sz w:val="24"/>
          <w:szCs w:val="24"/>
        </w:rPr>
        <w:t xml:space="preserve">házi </w:t>
      </w:r>
      <w:r w:rsidRPr="001F1E9C">
        <w:rPr>
          <w:rFonts w:ascii="Times New Roman" w:hAnsi="Times New Roman" w:cs="Times New Roman"/>
          <w:b/>
          <w:bCs/>
          <w:sz w:val="24"/>
          <w:szCs w:val="24"/>
        </w:rPr>
        <w:t>kenyérsütés tudománya</w:t>
      </w:r>
    </w:p>
    <w:p w14:paraId="0549D983" w14:textId="0A7B30AD" w:rsidR="004C64E6" w:rsidRPr="001F1E9C" w:rsidRDefault="00BB19D3" w:rsidP="001F1E9C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 xml:space="preserve">A XIX. században </w:t>
      </w:r>
      <w:r w:rsidR="0075019A" w:rsidRPr="001F1E9C">
        <w:rPr>
          <w:rFonts w:ascii="Times New Roman" w:hAnsi="Times New Roman" w:cs="Times New Roman"/>
          <w:sz w:val="24"/>
          <w:szCs w:val="24"/>
        </w:rPr>
        <w:t xml:space="preserve">az otthoni kenyérsütés volt az </w:t>
      </w:r>
      <w:r w:rsidRPr="001F1E9C">
        <w:rPr>
          <w:rFonts w:ascii="Times New Roman" w:hAnsi="Times New Roman" w:cs="Times New Roman"/>
          <w:sz w:val="24"/>
          <w:szCs w:val="24"/>
        </w:rPr>
        <w:t>általános,</w:t>
      </w:r>
      <w:r w:rsidR="0075019A" w:rsidRPr="001F1E9C">
        <w:rPr>
          <w:rFonts w:ascii="Times New Roman" w:hAnsi="Times New Roman" w:cs="Times New Roman"/>
          <w:sz w:val="24"/>
          <w:szCs w:val="24"/>
        </w:rPr>
        <w:t xml:space="preserve"> ez</w:t>
      </w:r>
      <w:r w:rsidRPr="001F1E9C">
        <w:rPr>
          <w:rFonts w:ascii="Times New Roman" w:hAnsi="Times New Roman" w:cs="Times New Roman"/>
          <w:sz w:val="24"/>
          <w:szCs w:val="24"/>
        </w:rPr>
        <w:t xml:space="preserve"> a családi él</w:t>
      </w:r>
      <w:r w:rsidR="0075019A" w:rsidRPr="001F1E9C">
        <w:rPr>
          <w:rFonts w:ascii="Times New Roman" w:hAnsi="Times New Roman" w:cs="Times New Roman"/>
          <w:sz w:val="24"/>
          <w:szCs w:val="24"/>
        </w:rPr>
        <w:t>et, a vidéki konyha fontos részét képezte</w:t>
      </w:r>
      <w:r w:rsidRPr="001F1E9C">
        <w:rPr>
          <w:rFonts w:ascii="Times New Roman" w:hAnsi="Times New Roman" w:cs="Times New Roman"/>
          <w:sz w:val="24"/>
          <w:szCs w:val="24"/>
        </w:rPr>
        <w:t>.</w:t>
      </w:r>
      <w:r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 lányok nem is mehettek férjhez e tudomány nélkül. </w:t>
      </w:r>
      <w:r w:rsidR="004C64E6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Bár régóta készítették a lepényszerű kenyereket</w:t>
      </w:r>
      <w:r w:rsid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F1E9C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Magyarországon is</w:t>
      </w:r>
      <w:r w:rsidR="001F1E9C" w:rsidRPr="001F1E9C">
        <w:rPr>
          <w:rStyle w:val="Vgjegyzet-hivatkozs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E5D5B" w:rsidRPr="001F1E9C">
        <w:rPr>
          <w:rStyle w:val="Vgjegyzet-hivatkozs"/>
          <w:rFonts w:ascii="Times New Roman" w:hAnsi="Times New Roman" w:cs="Times New Roman"/>
          <w:color w:val="000000"/>
          <w:spacing w:val="-2"/>
          <w:sz w:val="24"/>
          <w:szCs w:val="24"/>
        </w:rPr>
        <w:endnoteReference w:id="10"/>
      </w:r>
      <w:r w:rsidR="004C64E6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a szépen kelt, nagyobb térfogatú házi kenyerek voltak a közkedveltek, melyek sütését több évszázad alatt kiforrott, és szigorú műveletsor szerint végezték. A hagyományos kenyér négy fő alapnyersanyaga: liszt, kovász, só és víz. </w:t>
      </w:r>
    </w:p>
    <w:p w14:paraId="10D2CD04" w14:textId="43B38340" w:rsidR="00054C17" w:rsidRPr="001F1E9C" w:rsidRDefault="00BB19D3" w:rsidP="001F1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 xml:space="preserve">A malomiparban bekövetkező változások eredményeként a század első felében szinte egyeduralkodó sötét </w:t>
      </w:r>
      <w:r w:rsidRPr="001F1E9C">
        <w:rPr>
          <w:rFonts w:ascii="Times New Roman" w:hAnsi="Times New Roman" w:cs="Times New Roman"/>
          <w:b/>
          <w:sz w:val="24"/>
          <w:szCs w:val="24"/>
        </w:rPr>
        <w:t>liszt</w:t>
      </w:r>
      <w:r w:rsidRPr="001F1E9C">
        <w:rPr>
          <w:rFonts w:ascii="Times New Roman" w:hAnsi="Times New Roman" w:cs="Times New Roman"/>
          <w:sz w:val="24"/>
          <w:szCs w:val="24"/>
        </w:rPr>
        <w:t xml:space="preserve">ekkel készült kenyerek a század második felében világosak, világosabbak lettek, de a szegényebb népréteg körében még a század végén is </w:t>
      </w:r>
      <w:r w:rsidR="00753C5C" w:rsidRPr="001F1E9C">
        <w:rPr>
          <w:rFonts w:ascii="Times New Roman" w:hAnsi="Times New Roman" w:cs="Times New Roman"/>
          <w:sz w:val="24"/>
          <w:szCs w:val="24"/>
        </w:rPr>
        <w:t>széles körben</w:t>
      </w:r>
      <w:r w:rsidRPr="001F1E9C">
        <w:rPr>
          <w:rFonts w:ascii="Times New Roman" w:hAnsi="Times New Roman" w:cs="Times New Roman"/>
          <w:sz w:val="24"/>
          <w:szCs w:val="24"/>
        </w:rPr>
        <w:t xml:space="preserve"> alkalmazták az egyszerű őrléssel nyert teljes őrleményt kenyérkészítéshez. </w:t>
      </w:r>
      <w:r w:rsidR="004C64E6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Helyi szokás szerint kiegészülhetett lisztpótlókkal, egyéb maglisztekkel, liszthiány esetén pedig szükség és ínség-lisztekkel. Emellett szívesen alkalmaztak </w:t>
      </w:r>
      <w:r w:rsidR="004C64E6" w:rsidRPr="001F1E9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kovászfűszer</w:t>
      </w:r>
      <w:r w:rsidR="004C64E6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eket is. Ez utóbbi is tájegységenként eltérő lehetett: komló, komló-bor, árvacsalán, törköly, hagyma, </w:t>
      </w:r>
      <w:r w:rsidR="003813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sör és bor seprője, habja, </w:t>
      </w:r>
      <w:r w:rsidR="004C64E6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akác volt a legelterjedtebb kovászfűszer.</w:t>
      </w:r>
    </w:p>
    <w:p w14:paraId="6B006EBC" w14:textId="3D7D40DF" w:rsidR="004C64E6" w:rsidRPr="001F1E9C" w:rsidRDefault="001A568B" w:rsidP="001F1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kenyér lelkét a több évezredes múltra visszatekintő </w:t>
      </w:r>
      <w:r w:rsidRPr="001F1E9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kovász</w:t>
      </w:r>
      <w:r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adta, hisz ez biztosította a kenyér ízét, </w:t>
      </w:r>
      <w:proofErr w:type="spellStart"/>
      <w:r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zamatát</w:t>
      </w:r>
      <w:proofErr w:type="spellEnd"/>
      <w:r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, térfogatát</w:t>
      </w:r>
      <w:r w:rsidR="006E5C4A">
        <w:rPr>
          <w:rFonts w:ascii="Times New Roman" w:hAnsi="Times New Roman" w:cs="Times New Roman"/>
          <w:color w:val="000000"/>
          <w:spacing w:val="-2"/>
          <w:sz w:val="24"/>
          <w:szCs w:val="24"/>
        </w:rPr>
        <w:t>, eltarthatóságát</w:t>
      </w:r>
      <w:r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4C64E6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96CD6" w:rsidRPr="001F1E9C">
        <w:rPr>
          <w:rFonts w:ascii="Times New Roman" w:hAnsi="Times New Roman" w:cs="Times New Roman"/>
          <w:sz w:val="24"/>
          <w:szCs w:val="24"/>
        </w:rPr>
        <w:t xml:space="preserve">A kovász megtartása a későbbi dagasztásokhoz fontos volt. Az egy darabban eltett, szárított kovászmag neve a népnyelvben </w:t>
      </w:r>
      <w:r w:rsidR="00F96CD6" w:rsidRPr="001F1E9C">
        <w:rPr>
          <w:rFonts w:ascii="Times New Roman" w:hAnsi="Times New Roman" w:cs="Times New Roman"/>
          <w:i/>
          <w:iCs/>
          <w:sz w:val="24"/>
          <w:szCs w:val="24"/>
        </w:rPr>
        <w:t xml:space="preserve">kovász vagy záporka. </w:t>
      </w:r>
      <w:r w:rsidR="00F96CD6" w:rsidRPr="001F1E9C">
        <w:rPr>
          <w:rFonts w:ascii="Times New Roman" w:hAnsi="Times New Roman" w:cs="Times New Roman"/>
          <w:sz w:val="24"/>
          <w:szCs w:val="24"/>
        </w:rPr>
        <w:t xml:space="preserve">A korpával vagy liszttel eldörzsölt kovászt </w:t>
      </w:r>
      <w:r w:rsidR="00F96CD6" w:rsidRPr="001F1E9C">
        <w:rPr>
          <w:rFonts w:ascii="Times New Roman" w:hAnsi="Times New Roman" w:cs="Times New Roman"/>
          <w:i/>
          <w:iCs/>
          <w:sz w:val="24"/>
          <w:szCs w:val="24"/>
        </w:rPr>
        <w:t>morzsoltka, sütnivaló</w:t>
      </w:r>
      <w:r w:rsidR="00F96CD6" w:rsidRPr="001F1E9C">
        <w:rPr>
          <w:rFonts w:ascii="Times New Roman" w:hAnsi="Times New Roman" w:cs="Times New Roman"/>
          <w:sz w:val="24"/>
          <w:szCs w:val="24"/>
        </w:rPr>
        <w:t xml:space="preserve"> (Nógrád és É-Pest megye, DNy-Dunántúl), </w:t>
      </w:r>
      <w:r w:rsidR="00F96CD6" w:rsidRPr="001F1E9C">
        <w:rPr>
          <w:rFonts w:ascii="Times New Roman" w:hAnsi="Times New Roman" w:cs="Times New Roman"/>
          <w:i/>
          <w:iCs/>
          <w:sz w:val="24"/>
          <w:szCs w:val="24"/>
        </w:rPr>
        <w:t>pár</w:t>
      </w:r>
      <w:r w:rsidR="00F96CD6" w:rsidRPr="001F1E9C">
        <w:rPr>
          <w:rFonts w:ascii="Times New Roman" w:hAnsi="Times New Roman" w:cs="Times New Roman"/>
          <w:sz w:val="24"/>
          <w:szCs w:val="24"/>
        </w:rPr>
        <w:t xml:space="preserve"> (Jászság, Heves, Borsod-Abaúj-Zemplén) néven illették. </w:t>
      </w:r>
      <w:r w:rsidR="004C64E6" w:rsidRPr="001F1E9C">
        <w:rPr>
          <w:rFonts w:ascii="Times New Roman" w:hAnsi="Times New Roman" w:cs="Times New Roman"/>
          <w:sz w:val="24"/>
          <w:szCs w:val="24"/>
        </w:rPr>
        <w:t>A XIX. század első felében, amikor a mai élesztő még ismeretlen volt, a gyengébb kovász erejének fokozására</w:t>
      </w:r>
      <w:r w:rsidR="003E51FF">
        <w:rPr>
          <w:rFonts w:ascii="Times New Roman" w:hAnsi="Times New Roman" w:cs="Times New Roman"/>
          <w:sz w:val="24"/>
          <w:szCs w:val="24"/>
        </w:rPr>
        <w:t xml:space="preserve"> és a tészta ízesítése végett is felhasználták </w:t>
      </w:r>
      <w:r w:rsidR="004C64E6" w:rsidRPr="001F1E9C">
        <w:rPr>
          <w:rFonts w:ascii="Times New Roman" w:hAnsi="Times New Roman" w:cs="Times New Roman"/>
          <w:sz w:val="24"/>
          <w:szCs w:val="24"/>
        </w:rPr>
        <w:t xml:space="preserve">a sör és bor seprőjét, habját, </w:t>
      </w:r>
      <w:r w:rsidR="003E51FF">
        <w:rPr>
          <w:rFonts w:ascii="Times New Roman" w:hAnsi="Times New Roman" w:cs="Times New Roman"/>
          <w:sz w:val="24"/>
          <w:szCs w:val="24"/>
        </w:rPr>
        <w:t>amit a század elején</w:t>
      </w:r>
      <w:r w:rsidR="004C64E6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4C64E6" w:rsidRPr="00381340">
        <w:rPr>
          <w:rFonts w:ascii="Times New Roman" w:hAnsi="Times New Roman" w:cs="Times New Roman"/>
          <w:i/>
          <w:iCs/>
          <w:sz w:val="24"/>
          <w:szCs w:val="24"/>
        </w:rPr>
        <w:t>élesztő</w:t>
      </w:r>
      <w:r w:rsidR="004C64E6" w:rsidRPr="001F1E9C">
        <w:rPr>
          <w:rFonts w:ascii="Times New Roman" w:hAnsi="Times New Roman" w:cs="Times New Roman"/>
          <w:sz w:val="24"/>
          <w:szCs w:val="24"/>
        </w:rPr>
        <w:t>nek</w:t>
      </w:r>
      <w:r w:rsidR="00716EBB">
        <w:rPr>
          <w:rFonts w:ascii="Times New Roman" w:hAnsi="Times New Roman" w:cs="Times New Roman"/>
          <w:sz w:val="24"/>
          <w:szCs w:val="24"/>
        </w:rPr>
        <w:t xml:space="preserve"> neveztek</w:t>
      </w:r>
      <w:r w:rsidR="004C64E6" w:rsidRPr="001F1E9C">
        <w:rPr>
          <w:rFonts w:ascii="Times New Roman" w:hAnsi="Times New Roman" w:cs="Times New Roman"/>
          <w:sz w:val="24"/>
          <w:szCs w:val="24"/>
        </w:rPr>
        <w:t xml:space="preserve">. A ma használatos élesztőt </w:t>
      </w:r>
      <w:r w:rsidR="00716EBB">
        <w:rPr>
          <w:rFonts w:ascii="Times New Roman" w:hAnsi="Times New Roman" w:cs="Times New Roman"/>
          <w:sz w:val="24"/>
          <w:szCs w:val="24"/>
        </w:rPr>
        <w:t xml:space="preserve">azonban </w:t>
      </w:r>
      <w:r w:rsidR="004C64E6" w:rsidRPr="001F1E9C">
        <w:rPr>
          <w:rFonts w:ascii="Times New Roman" w:hAnsi="Times New Roman" w:cs="Times New Roman"/>
          <w:sz w:val="24"/>
          <w:szCs w:val="24"/>
        </w:rPr>
        <w:t xml:space="preserve">csak jóval Petőfi halála után, 1860-as évek elején fedezték fel. </w:t>
      </w:r>
      <w:r w:rsidR="00716EBB">
        <w:rPr>
          <w:rFonts w:ascii="Times New Roman" w:hAnsi="Times New Roman" w:cs="Times New Roman"/>
          <w:sz w:val="24"/>
          <w:szCs w:val="24"/>
        </w:rPr>
        <w:t>E</w:t>
      </w:r>
      <w:r w:rsidR="004C64E6" w:rsidRPr="001F1E9C">
        <w:rPr>
          <w:rFonts w:ascii="Times New Roman" w:hAnsi="Times New Roman" w:cs="Times New Roman"/>
          <w:sz w:val="24"/>
          <w:szCs w:val="24"/>
        </w:rPr>
        <w:t xml:space="preserve">lőnyös tulajdonságainak köszönhetően lényegesen lerövidült, valamint jól irányíthatóvá és kiszámíthatóvá válhatott a kenyértészta kelesztése. Emiatt gyors elterjedése figyelhető meg a </w:t>
      </w:r>
      <w:r w:rsidR="00F96CD6" w:rsidRPr="001F1E9C">
        <w:rPr>
          <w:rFonts w:ascii="Times New Roman" w:hAnsi="Times New Roman" w:cs="Times New Roman"/>
          <w:sz w:val="24"/>
          <w:szCs w:val="24"/>
        </w:rPr>
        <w:t>század utolsó évtizedeiben</w:t>
      </w:r>
      <w:r w:rsidR="004C64E6" w:rsidRPr="001F1E9C">
        <w:rPr>
          <w:rFonts w:ascii="Times New Roman" w:hAnsi="Times New Roman" w:cs="Times New Roman"/>
          <w:sz w:val="24"/>
          <w:szCs w:val="24"/>
        </w:rPr>
        <w:t>. Az élesztő ipari gyártása 1876-ban kezdődött Budapesten. Ettől kezdve az élesztő a kovász fűszeréből a kovász „versenytársa” lett olyannyira, hogy a század végére úri, polgári körökben már sajnos – igen helytelenül - ódivatúnak tartották a kovászolást</w:t>
      </w:r>
      <w:r w:rsidR="004E5D5B" w:rsidRPr="001F1E9C">
        <w:rPr>
          <w:rStyle w:val="Vgjegyzet-hivatkozs"/>
          <w:rFonts w:ascii="Times New Roman" w:hAnsi="Times New Roman" w:cs="Times New Roman"/>
          <w:sz w:val="24"/>
          <w:szCs w:val="24"/>
        </w:rPr>
        <w:endnoteReference w:id="11"/>
      </w:r>
      <w:r w:rsidR="004C64E6" w:rsidRPr="001F1E9C">
        <w:rPr>
          <w:rFonts w:ascii="Times New Roman" w:hAnsi="Times New Roman" w:cs="Times New Roman"/>
          <w:sz w:val="24"/>
          <w:szCs w:val="24"/>
        </w:rPr>
        <w:t>.</w:t>
      </w:r>
    </w:p>
    <w:p w14:paraId="61AA68AF" w14:textId="0FD7924A" w:rsidR="00C141D7" w:rsidRPr="001F1E9C" w:rsidRDefault="002730BF" w:rsidP="001F1E9C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A </w:t>
      </w:r>
      <w:r w:rsidRPr="001F1E9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kenyérkészítés</w:t>
      </w:r>
      <w:r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folyamata hoss</w:t>
      </w:r>
      <w:r w:rsidR="009F68AD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zú időt vett igénybe, 20-24 óra is eltelt a</w:t>
      </w:r>
      <w:r w:rsidR="00650378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z első mozzanatoktól</w:t>
      </w:r>
      <w:r w:rsidR="009F68AD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 friss kenyér megszeléséig.</w:t>
      </w:r>
      <w:r w:rsidR="00AA7E06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Ezek a </w:t>
      </w:r>
      <w:r w:rsidR="00716EBB">
        <w:rPr>
          <w:rFonts w:ascii="Times New Roman" w:hAnsi="Times New Roman" w:cs="Times New Roman"/>
          <w:color w:val="000000"/>
          <w:spacing w:val="-2"/>
          <w:sz w:val="24"/>
          <w:szCs w:val="24"/>
        </w:rPr>
        <w:t>technológiai elemek</w:t>
      </w:r>
      <w:r w:rsidR="00AA7E06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csak csokorba szedve is jól érzékeltetik a kenyérsü</w:t>
      </w:r>
      <w:r w:rsidR="00920D8D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tés tudományának összetettségét és</w:t>
      </w:r>
      <w:r w:rsidR="00AA7E06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20D8D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időigényességét. E</w:t>
      </w:r>
      <w:r w:rsidR="00F07268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gy hagyományos népies</w:t>
      </w:r>
      <w:r w:rsidR="008A0198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F07268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ház</w:t>
      </w:r>
      <w:r w:rsidR="00920D8D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i kenyér készítése</w:t>
      </w:r>
      <w:r w:rsidR="00C55D11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, mely Petőfi és kortársai kenyerét jellemezte</w:t>
      </w:r>
      <w:r w:rsidR="00920D8D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, az alábbi lépésekből állt</w:t>
      </w:r>
      <w:r w:rsidR="009E718A" w:rsidRPr="001F1E9C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1</w:t>
      </w:r>
      <w:r w:rsidR="00F07268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="00F96CD6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="00F07268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ovászkimérés</w:t>
      </w:r>
      <w:r w:rsidR="00920D8D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, k</w:t>
      </w:r>
      <w:r w:rsidR="00641661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ovászf</w:t>
      </w:r>
      <w:r w:rsidR="00F07268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eltöltés</w:t>
      </w:r>
      <w:r w:rsidR="00920D8D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, liszt és lisztkiegészítő anyagok k</w:t>
      </w:r>
      <w:r w:rsidR="00F07268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imérés</w:t>
      </w:r>
      <w:r w:rsidR="00641661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920D8D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, szitálása, k</w:t>
      </w:r>
      <w:r w:rsidR="00F07268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ovászolá</w:t>
      </w:r>
      <w:r w:rsidR="00C141D7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920D8D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, dagasztás, kelesztés, kemencefelfűtés, k</w:t>
      </w:r>
      <w:r w:rsidR="00F07268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enyérszakajtás</w:t>
      </w:r>
      <w:r w:rsidR="00920D8D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, k</w:t>
      </w:r>
      <w:r w:rsidR="00F07268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enyér</w:t>
      </w:r>
      <w:r w:rsidR="00AE0ECE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be</w:t>
      </w:r>
      <w:r w:rsidR="00F07268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vetés</w:t>
      </w:r>
      <w:r w:rsidR="00AE0ECE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920D8D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, k</w:t>
      </w:r>
      <w:r w:rsidR="00F07268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enyér megszegése, tárolása</w:t>
      </w:r>
      <w:r w:rsidR="00920D8D" w:rsidRPr="001F1E9C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44C19484" w14:textId="77777777" w:rsidR="00390B1D" w:rsidRDefault="00390B1D" w:rsidP="00390B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D6422" w14:textId="5D0C87C6" w:rsidR="003A495B" w:rsidRPr="003A495B" w:rsidRDefault="003A495B" w:rsidP="00390B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95B">
        <w:rPr>
          <w:rFonts w:ascii="Times New Roman" w:hAnsi="Times New Roman" w:cs="Times New Roman"/>
          <w:b/>
          <w:bCs/>
          <w:sz w:val="24"/>
          <w:szCs w:val="24"/>
        </w:rPr>
        <w:t>A kenyérkészítés iparosodási folyamata</w:t>
      </w:r>
    </w:p>
    <w:p w14:paraId="6D4AEA60" w14:textId="717EBEA1" w:rsidR="00CA0CD2" w:rsidRPr="001F1E9C" w:rsidRDefault="001F1E9C" w:rsidP="001F1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A568B" w:rsidRPr="001F1E9C">
        <w:rPr>
          <w:rFonts w:ascii="Times New Roman" w:hAnsi="Times New Roman" w:cs="Times New Roman"/>
          <w:sz w:val="24"/>
          <w:szCs w:val="24"/>
        </w:rPr>
        <w:t xml:space="preserve">enyérsütés </w:t>
      </w:r>
      <w:r w:rsidR="00F96CD6" w:rsidRPr="001F1E9C">
        <w:rPr>
          <w:rFonts w:ascii="Times New Roman" w:hAnsi="Times New Roman" w:cs="Times New Roman"/>
          <w:sz w:val="24"/>
          <w:szCs w:val="24"/>
        </w:rPr>
        <w:t xml:space="preserve">a </w:t>
      </w:r>
      <w:r w:rsidR="00716EBB">
        <w:rPr>
          <w:rFonts w:ascii="Times New Roman" w:hAnsi="Times New Roman" w:cs="Times New Roman"/>
          <w:sz w:val="24"/>
          <w:szCs w:val="24"/>
        </w:rPr>
        <w:t xml:space="preserve">XIX: században nem csak </w:t>
      </w:r>
      <w:r w:rsidR="00F96CD6" w:rsidRPr="001F1E9C">
        <w:rPr>
          <w:rFonts w:ascii="Times New Roman" w:hAnsi="Times New Roman" w:cs="Times New Roman"/>
          <w:sz w:val="24"/>
          <w:szCs w:val="24"/>
        </w:rPr>
        <w:t>házaknál történt.</w:t>
      </w:r>
      <w:r w:rsidR="00390B1D">
        <w:rPr>
          <w:rFonts w:ascii="Times New Roman" w:hAnsi="Times New Roman" w:cs="Times New Roman"/>
          <w:sz w:val="24"/>
          <w:szCs w:val="24"/>
        </w:rPr>
        <w:t xml:space="preserve"> </w:t>
      </w:r>
      <w:r w:rsidR="003A495B">
        <w:rPr>
          <w:rFonts w:ascii="Times New Roman" w:hAnsi="Times New Roman" w:cs="Times New Roman"/>
          <w:sz w:val="24"/>
          <w:szCs w:val="24"/>
        </w:rPr>
        <w:t>A</w:t>
      </w:r>
      <w:r w:rsidR="00CA0CD2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CA0CD2" w:rsidRPr="001F1E9C">
        <w:rPr>
          <w:rFonts w:ascii="Times New Roman" w:hAnsi="Times New Roman" w:cs="Times New Roman"/>
          <w:b/>
          <w:sz w:val="24"/>
          <w:szCs w:val="24"/>
        </w:rPr>
        <w:t>céh</w:t>
      </w:r>
      <w:r w:rsidR="00CA0CD2" w:rsidRPr="001F1E9C">
        <w:rPr>
          <w:rFonts w:ascii="Times New Roman" w:hAnsi="Times New Roman" w:cs="Times New Roman"/>
          <w:sz w:val="24"/>
          <w:szCs w:val="24"/>
        </w:rPr>
        <w:t xml:space="preserve">es pékek is igyekeztek ellátni ezt a feladatot. A XV-XVII. századi jogkönyvek és céhszabályok pontosan rögzítették a pékmesterek által készíthető kenyérfélék leírásait. Annyira, hogy ezek a „korabeli szabványok” még a XX. század elején is elvárásként érvényesültek. Hatásuk fellelhető a </w:t>
      </w:r>
      <w:r w:rsidR="00381340">
        <w:rPr>
          <w:rFonts w:ascii="Times New Roman" w:hAnsi="Times New Roman" w:cs="Times New Roman"/>
          <w:sz w:val="24"/>
          <w:szCs w:val="24"/>
        </w:rPr>
        <w:t xml:space="preserve">későbbi </w:t>
      </w:r>
      <w:r w:rsidR="00CA0CD2" w:rsidRPr="001F1E9C">
        <w:rPr>
          <w:rFonts w:ascii="Times New Roman" w:hAnsi="Times New Roman" w:cs="Times New Roman"/>
          <w:sz w:val="24"/>
          <w:szCs w:val="24"/>
        </w:rPr>
        <w:t xml:space="preserve">nagyipari kenyérkészítésnél. </w:t>
      </w:r>
    </w:p>
    <w:p w14:paraId="7D558C8B" w14:textId="69FF5F17" w:rsidR="005A3124" w:rsidRPr="001F1E9C" w:rsidRDefault="00CA0CD2" w:rsidP="001F1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 xml:space="preserve">Az 1859. évi új iparrendtartás </w:t>
      </w:r>
      <w:r w:rsidR="00AC22D1" w:rsidRPr="001F1E9C">
        <w:rPr>
          <w:rFonts w:ascii="Times New Roman" w:hAnsi="Times New Roman" w:cs="Times New Roman"/>
          <w:sz w:val="24"/>
          <w:szCs w:val="24"/>
        </w:rPr>
        <w:t>nagy változást hozott a céhek</w:t>
      </w:r>
      <w:r w:rsidR="00322CD0" w:rsidRPr="001F1E9C">
        <w:rPr>
          <w:rFonts w:ascii="Times New Roman" w:hAnsi="Times New Roman" w:cs="Times New Roman"/>
          <w:sz w:val="24"/>
          <w:szCs w:val="24"/>
        </w:rPr>
        <w:t xml:space="preserve"> életében</w:t>
      </w:r>
      <w:r w:rsidR="00AC22D1" w:rsidRPr="001F1E9C">
        <w:rPr>
          <w:rFonts w:ascii="Times New Roman" w:hAnsi="Times New Roman" w:cs="Times New Roman"/>
          <w:sz w:val="24"/>
          <w:szCs w:val="24"/>
        </w:rPr>
        <w:t>. A</w:t>
      </w:r>
      <w:r w:rsidRPr="001F1E9C">
        <w:rPr>
          <w:rFonts w:ascii="Times New Roman" w:hAnsi="Times New Roman" w:cs="Times New Roman"/>
          <w:sz w:val="24"/>
          <w:szCs w:val="24"/>
        </w:rPr>
        <w:t>z iparűzés és kereskedelem a Habsburg birodalom egész területére érvényesen szabadabbá vált, eltörölték a pékek és sütők korlátozásait. A céheket megszüntették, biztosítva mindenkinek a szabad iparűzési jogot. Engedélyezték a</w:t>
      </w:r>
      <w:r w:rsidR="00381340">
        <w:rPr>
          <w:rFonts w:ascii="Times New Roman" w:hAnsi="Times New Roman" w:cs="Times New Roman"/>
          <w:sz w:val="24"/>
          <w:szCs w:val="24"/>
        </w:rPr>
        <w:t xml:space="preserve"> </w:t>
      </w:r>
      <w:r w:rsidRPr="001F1E9C">
        <w:rPr>
          <w:rFonts w:ascii="Times New Roman" w:hAnsi="Times New Roman" w:cs="Times New Roman"/>
          <w:b/>
          <w:sz w:val="24"/>
          <w:szCs w:val="24"/>
        </w:rPr>
        <w:t>házi-, kis- és nagyipari gyártás</w:t>
      </w:r>
      <w:r w:rsidR="00381340">
        <w:rPr>
          <w:rFonts w:ascii="Times New Roman" w:hAnsi="Times New Roman" w:cs="Times New Roman"/>
          <w:b/>
          <w:sz w:val="24"/>
          <w:szCs w:val="24"/>
        </w:rPr>
        <w:t>ból származó kenyerek értékesítését</w:t>
      </w:r>
      <w:r w:rsidRPr="001F1E9C">
        <w:rPr>
          <w:rFonts w:ascii="Times New Roman" w:hAnsi="Times New Roman" w:cs="Times New Roman"/>
          <w:sz w:val="24"/>
          <w:szCs w:val="24"/>
        </w:rPr>
        <w:t xml:space="preserve">. Az ellátás javult, az árak is kedvezőbbek lettek. Egyre többen vásároltak pékek vagy sütőasszonyok által készített kenyeret. A vidéki agrárjellegű nagyfalvakban és városokban is egyre többen hagytak fel az otthoni kenyérsütéssel. Aki ragaszkodott a saját készítésű kenyeréhez, az otthon kelesztett-szakajtott kenyerét inkább a pékségi kemencében süttette ki, bérsütésben. A házikenyérre vágyók </w:t>
      </w:r>
      <w:r w:rsidR="00716EBB">
        <w:rPr>
          <w:rFonts w:ascii="Times New Roman" w:hAnsi="Times New Roman" w:cs="Times New Roman"/>
          <w:sz w:val="24"/>
          <w:szCs w:val="24"/>
        </w:rPr>
        <w:t xml:space="preserve">a </w:t>
      </w:r>
      <w:r w:rsidRPr="001F1E9C">
        <w:rPr>
          <w:rFonts w:ascii="Times New Roman" w:hAnsi="Times New Roman" w:cs="Times New Roman"/>
          <w:b/>
          <w:sz w:val="24"/>
          <w:szCs w:val="24"/>
        </w:rPr>
        <w:t>sütőasszonyok</w:t>
      </w:r>
      <w:r w:rsidRPr="001F1E9C">
        <w:rPr>
          <w:rFonts w:ascii="Times New Roman" w:hAnsi="Times New Roman" w:cs="Times New Roman"/>
          <w:sz w:val="24"/>
          <w:szCs w:val="24"/>
        </w:rPr>
        <w:t>tól rendeltek kenyeret házhozszállítással vagy kenyérpiacról vásároltak</w:t>
      </w:r>
      <w:r w:rsidR="0023123D">
        <w:rPr>
          <w:rStyle w:val="Vgjegyzet-hivatkozs"/>
          <w:rFonts w:ascii="Times New Roman" w:hAnsi="Times New Roman" w:cs="Times New Roman"/>
          <w:sz w:val="24"/>
          <w:szCs w:val="24"/>
        </w:rPr>
        <w:endnoteReference w:id="12"/>
      </w:r>
      <w:r w:rsidRPr="001F1E9C">
        <w:rPr>
          <w:rFonts w:ascii="Times New Roman" w:hAnsi="Times New Roman" w:cs="Times New Roman"/>
          <w:sz w:val="24"/>
          <w:szCs w:val="24"/>
        </w:rPr>
        <w:t xml:space="preserve">. </w:t>
      </w:r>
      <w:r w:rsidR="005A3124" w:rsidRPr="001F1E9C">
        <w:rPr>
          <w:rFonts w:ascii="Times New Roman" w:hAnsi="Times New Roman" w:cs="Times New Roman"/>
          <w:sz w:val="24"/>
          <w:szCs w:val="24"/>
        </w:rPr>
        <w:t>Ekkor</w:t>
      </w:r>
      <w:r w:rsidR="00E76429" w:rsidRPr="001F1E9C">
        <w:rPr>
          <w:rFonts w:ascii="Times New Roman" w:hAnsi="Times New Roman" w:cs="Times New Roman"/>
          <w:sz w:val="24"/>
          <w:szCs w:val="24"/>
        </w:rPr>
        <w:t>tájt</w:t>
      </w:r>
      <w:r w:rsidR="005A3124" w:rsidRPr="001F1E9C">
        <w:rPr>
          <w:rFonts w:ascii="Times New Roman" w:hAnsi="Times New Roman" w:cs="Times New Roman"/>
          <w:sz w:val="24"/>
          <w:szCs w:val="24"/>
        </w:rPr>
        <w:t xml:space="preserve"> formálódtak </w:t>
      </w:r>
      <w:r w:rsidR="00E76429" w:rsidRPr="001F1E9C">
        <w:rPr>
          <w:rFonts w:ascii="Times New Roman" w:hAnsi="Times New Roman" w:cs="Times New Roman"/>
          <w:sz w:val="24"/>
          <w:szCs w:val="24"/>
        </w:rPr>
        <w:t xml:space="preserve">az </w:t>
      </w:r>
      <w:r w:rsidR="005A3124" w:rsidRPr="001F1E9C">
        <w:rPr>
          <w:rFonts w:ascii="Times New Roman" w:hAnsi="Times New Roman" w:cs="Times New Roman"/>
          <w:sz w:val="24"/>
          <w:szCs w:val="24"/>
        </w:rPr>
        <w:t xml:space="preserve">egyes tájegységhez kötődő, nagy hírű házikenyerek, </w:t>
      </w:r>
      <w:r w:rsidR="00E76429" w:rsidRPr="001F1E9C">
        <w:rPr>
          <w:rFonts w:ascii="Times New Roman" w:hAnsi="Times New Roman" w:cs="Times New Roman"/>
          <w:sz w:val="24"/>
          <w:szCs w:val="24"/>
        </w:rPr>
        <w:t>mint a szegedi</w:t>
      </w:r>
      <w:r w:rsidR="00BA0017" w:rsidRPr="001F1E9C">
        <w:rPr>
          <w:rFonts w:ascii="Times New Roman" w:hAnsi="Times New Roman" w:cs="Times New Roman"/>
          <w:sz w:val="24"/>
          <w:szCs w:val="24"/>
        </w:rPr>
        <w:t xml:space="preserve"> kovászos házikenyér</w:t>
      </w:r>
      <w:r w:rsidR="004E5D5B" w:rsidRPr="001F1E9C">
        <w:rPr>
          <w:rStyle w:val="Vgjegyzet-hivatkozs"/>
          <w:rFonts w:ascii="Times New Roman" w:hAnsi="Times New Roman" w:cs="Times New Roman"/>
          <w:sz w:val="24"/>
          <w:szCs w:val="24"/>
        </w:rPr>
        <w:endnoteReference w:id="13"/>
      </w:r>
      <w:r w:rsidR="00E76429" w:rsidRPr="001F1E9C">
        <w:rPr>
          <w:rFonts w:ascii="Times New Roman" w:hAnsi="Times New Roman" w:cs="Times New Roman"/>
          <w:sz w:val="24"/>
          <w:szCs w:val="24"/>
        </w:rPr>
        <w:t xml:space="preserve">, vagy </w:t>
      </w:r>
      <w:r w:rsidR="005A3124" w:rsidRPr="001F1E9C">
        <w:rPr>
          <w:rFonts w:ascii="Times New Roman" w:hAnsi="Times New Roman" w:cs="Times New Roman"/>
          <w:sz w:val="24"/>
          <w:szCs w:val="24"/>
        </w:rPr>
        <w:t>az Alföld leghíresebbike</w:t>
      </w:r>
      <w:r w:rsidR="00E76429" w:rsidRPr="001F1E9C">
        <w:rPr>
          <w:rFonts w:ascii="Times New Roman" w:hAnsi="Times New Roman" w:cs="Times New Roman"/>
          <w:sz w:val="24"/>
          <w:szCs w:val="24"/>
        </w:rPr>
        <w:t>,</w:t>
      </w:r>
      <w:r w:rsidR="005A3124" w:rsidRPr="001F1E9C">
        <w:rPr>
          <w:rFonts w:ascii="Times New Roman" w:hAnsi="Times New Roman" w:cs="Times New Roman"/>
          <w:sz w:val="24"/>
          <w:szCs w:val="24"/>
        </w:rPr>
        <w:t xml:space="preserve"> az orosházi Gémes-féle kenyér. </w:t>
      </w:r>
      <w:r w:rsidR="00E76429" w:rsidRPr="001F1E9C">
        <w:rPr>
          <w:rFonts w:ascii="Times New Roman" w:hAnsi="Times New Roman" w:cs="Times New Roman"/>
          <w:sz w:val="24"/>
          <w:szCs w:val="24"/>
        </w:rPr>
        <w:t>Az e</w:t>
      </w:r>
      <w:r w:rsidR="005A3124" w:rsidRPr="001F1E9C">
        <w:rPr>
          <w:rFonts w:ascii="Times New Roman" w:hAnsi="Times New Roman" w:cs="Times New Roman"/>
          <w:sz w:val="24"/>
          <w:szCs w:val="24"/>
        </w:rPr>
        <w:t xml:space="preserve">lhíresült </w:t>
      </w:r>
      <w:r w:rsidR="00E76429" w:rsidRPr="001F1E9C">
        <w:rPr>
          <w:rFonts w:ascii="Times New Roman" w:hAnsi="Times New Roman" w:cs="Times New Roman"/>
          <w:sz w:val="24"/>
          <w:szCs w:val="24"/>
        </w:rPr>
        <w:t xml:space="preserve">orosházi </w:t>
      </w:r>
      <w:r w:rsidR="005A3124" w:rsidRPr="001F1E9C">
        <w:rPr>
          <w:rFonts w:ascii="Times New Roman" w:hAnsi="Times New Roman" w:cs="Times New Roman"/>
          <w:sz w:val="24"/>
          <w:szCs w:val="24"/>
        </w:rPr>
        <w:t>kenyer</w:t>
      </w:r>
      <w:r w:rsidR="00E76429" w:rsidRPr="001F1E9C">
        <w:rPr>
          <w:rFonts w:ascii="Times New Roman" w:hAnsi="Times New Roman" w:cs="Times New Roman"/>
          <w:sz w:val="24"/>
          <w:szCs w:val="24"/>
        </w:rPr>
        <w:t>e</w:t>
      </w:r>
      <w:r w:rsidR="005A3124" w:rsidRPr="001F1E9C">
        <w:rPr>
          <w:rFonts w:ascii="Times New Roman" w:hAnsi="Times New Roman" w:cs="Times New Roman"/>
          <w:sz w:val="24"/>
          <w:szCs w:val="24"/>
        </w:rPr>
        <w:t xml:space="preserve">t az 1890-es évek közepétől Pozsonytól Brassóig </w:t>
      </w:r>
      <w:r w:rsidR="00BA0017" w:rsidRPr="001F1E9C">
        <w:rPr>
          <w:rFonts w:ascii="Times New Roman" w:hAnsi="Times New Roman" w:cs="Times New Roman"/>
          <w:sz w:val="24"/>
          <w:szCs w:val="24"/>
        </w:rPr>
        <w:t xml:space="preserve">kitelepülve </w:t>
      </w:r>
      <w:r w:rsidR="005A3124" w:rsidRPr="001F1E9C">
        <w:rPr>
          <w:rFonts w:ascii="Times New Roman" w:hAnsi="Times New Roman" w:cs="Times New Roman"/>
          <w:sz w:val="24"/>
          <w:szCs w:val="24"/>
        </w:rPr>
        <w:t xml:space="preserve">legalább 500 asszony sütötte </w:t>
      </w:r>
      <w:r w:rsidR="00BA0017" w:rsidRPr="001F1E9C">
        <w:rPr>
          <w:rFonts w:ascii="Times New Roman" w:hAnsi="Times New Roman" w:cs="Times New Roman"/>
          <w:sz w:val="24"/>
          <w:szCs w:val="24"/>
        </w:rPr>
        <w:t xml:space="preserve">Gémes Ferenc vállalkozásában </w:t>
      </w:r>
      <w:r w:rsidR="005A3124" w:rsidRPr="001F1E9C">
        <w:rPr>
          <w:rFonts w:ascii="Times New Roman" w:hAnsi="Times New Roman" w:cs="Times New Roman"/>
          <w:sz w:val="24"/>
          <w:szCs w:val="24"/>
        </w:rPr>
        <w:t>a jófajta orosházi liszt</w:t>
      </w:r>
      <w:r w:rsidR="00E76429" w:rsidRPr="001F1E9C">
        <w:rPr>
          <w:rFonts w:ascii="Times New Roman" w:hAnsi="Times New Roman" w:cs="Times New Roman"/>
          <w:sz w:val="24"/>
          <w:szCs w:val="24"/>
        </w:rPr>
        <w:t>ből</w:t>
      </w:r>
      <w:r w:rsidR="004E5D5B" w:rsidRPr="001F1E9C">
        <w:rPr>
          <w:rStyle w:val="Vgjegyzet-hivatkozs"/>
          <w:rFonts w:ascii="Times New Roman" w:hAnsi="Times New Roman" w:cs="Times New Roman"/>
          <w:sz w:val="24"/>
          <w:szCs w:val="24"/>
        </w:rPr>
        <w:endnoteReference w:id="14"/>
      </w:r>
      <w:r w:rsidR="005A3124" w:rsidRPr="001F1E9C">
        <w:rPr>
          <w:rFonts w:ascii="Times New Roman" w:hAnsi="Times New Roman" w:cs="Times New Roman"/>
          <w:sz w:val="24"/>
          <w:szCs w:val="24"/>
        </w:rPr>
        <w:t>.</w:t>
      </w:r>
      <w:r w:rsidR="00A561DB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756843" w:rsidRPr="001F1E9C">
        <w:rPr>
          <w:rFonts w:ascii="Times New Roman" w:hAnsi="Times New Roman" w:cs="Times New Roman"/>
          <w:sz w:val="24"/>
          <w:szCs w:val="24"/>
        </w:rPr>
        <w:t xml:space="preserve">Ezt tekinthetjük Magyarország első </w:t>
      </w:r>
      <w:r w:rsidR="00BA0017" w:rsidRPr="001F1E9C">
        <w:rPr>
          <w:rFonts w:ascii="Times New Roman" w:hAnsi="Times New Roman" w:cs="Times New Roman"/>
          <w:sz w:val="24"/>
          <w:szCs w:val="24"/>
        </w:rPr>
        <w:t>„</w:t>
      </w:r>
      <w:r w:rsidR="00756843" w:rsidRPr="001F1E9C">
        <w:rPr>
          <w:rFonts w:ascii="Times New Roman" w:hAnsi="Times New Roman" w:cs="Times New Roman"/>
          <w:sz w:val="24"/>
          <w:szCs w:val="24"/>
        </w:rPr>
        <w:t>hálózatos</w:t>
      </w:r>
      <w:r w:rsidR="00BA0017" w:rsidRPr="001F1E9C">
        <w:rPr>
          <w:rFonts w:ascii="Times New Roman" w:hAnsi="Times New Roman" w:cs="Times New Roman"/>
          <w:sz w:val="24"/>
          <w:szCs w:val="24"/>
        </w:rPr>
        <w:t>”</w:t>
      </w:r>
      <w:r w:rsidR="00756843" w:rsidRPr="001F1E9C">
        <w:rPr>
          <w:rFonts w:ascii="Times New Roman" w:hAnsi="Times New Roman" w:cs="Times New Roman"/>
          <w:sz w:val="24"/>
          <w:szCs w:val="24"/>
        </w:rPr>
        <w:t xml:space="preserve"> pékipari vállalkozásának.</w:t>
      </w:r>
      <w:r w:rsidR="00756843" w:rsidRPr="001F1E9C">
        <w:rPr>
          <w:rFonts w:ascii="Times New Roman" w:hAnsi="Times New Roman" w:cs="Times New Roman"/>
        </w:rPr>
        <w:t xml:space="preserve"> </w:t>
      </w:r>
    </w:p>
    <w:p w14:paraId="55FD98CC" w14:textId="77777777" w:rsidR="00CA0CD2" w:rsidRPr="001F1E9C" w:rsidRDefault="00CA0CD2" w:rsidP="00CA0C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3FC77" w14:textId="0C864864" w:rsidR="00052C7F" w:rsidRPr="001F1E9C" w:rsidRDefault="00052C7F" w:rsidP="00A50C8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04790FC4" w14:textId="77777777" w:rsidR="00052C7F" w:rsidRPr="001F1E9C" w:rsidRDefault="00052C7F" w:rsidP="00A50C8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 w:rsidRPr="001F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Petőfi „mai” kenyere</w:t>
      </w:r>
    </w:p>
    <w:p w14:paraId="4B132334" w14:textId="17B672DC" w:rsidR="00D20A6B" w:rsidRPr="001F1E9C" w:rsidRDefault="00B72124" w:rsidP="008645DA">
      <w:pPr>
        <w:jc w:val="both"/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Petőfi születésének 200. évfordulóján</w:t>
      </w:r>
      <w:r w:rsidR="002855E0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16E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– tisztelegve nagy költőnk emlékének - </w:t>
      </w:r>
      <w:r w:rsidR="003054E2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elkészít</w:t>
      </w:r>
      <w:r w:rsidR="001407C0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ettük</w:t>
      </w:r>
      <w:r w:rsidR="002855E0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Petőfi </w:t>
      </w:r>
      <w:r w:rsidR="00E85DF0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kortársai</w:t>
      </w:r>
      <w:r w:rsidR="002855E0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407C0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„mai” </w:t>
      </w:r>
      <w:r w:rsidR="002855E0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kenyerét. </w:t>
      </w:r>
      <w:r w:rsidR="000B00A3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Mivel a</w:t>
      </w:r>
      <w:r w:rsidR="003B42C1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korabeli gabonafajták már nem </w:t>
      </w:r>
      <w:r w:rsidR="005A6736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állnak rendelkezésünkre</w:t>
      </w:r>
      <w:r w:rsidR="003B42C1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1407C0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jelenlegi,</w:t>
      </w:r>
      <w:r w:rsidR="003B42C1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alföldi</w:t>
      </w:r>
      <w:r w:rsidR="003054E2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nemesítésű és termesztésű alapanyagok</w:t>
      </w:r>
      <w:r w:rsidR="004E5D5B" w:rsidRPr="001F1E9C">
        <w:rPr>
          <w:rStyle w:val="Vg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endnoteReference w:id="15"/>
      </w:r>
      <w:r w:rsidR="000B00A3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92680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felhasználásával</w:t>
      </w:r>
      <w:r w:rsidR="00C55D11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dolgoztunk. K</w:t>
      </w:r>
      <w:r w:rsidR="003B42C1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öves malmon</w:t>
      </w:r>
      <w:r w:rsidR="00B92680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B42C1" w:rsidRPr="001F1E9C">
        <w:rPr>
          <w:rFonts w:ascii="Times New Roman" w:hAnsi="Times New Roman" w:cs="Times New Roman"/>
          <w:sz w:val="24"/>
          <w:szCs w:val="24"/>
        </w:rPr>
        <w:t>sötét</w:t>
      </w:r>
      <w:r w:rsidR="004633B0" w:rsidRPr="001F1E9C">
        <w:rPr>
          <w:rFonts w:ascii="Times New Roman" w:hAnsi="Times New Roman" w:cs="Times New Roman"/>
          <w:sz w:val="24"/>
          <w:szCs w:val="24"/>
        </w:rPr>
        <w:t>,</w:t>
      </w:r>
      <w:r w:rsidR="003B42C1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4633B0" w:rsidRPr="001F1E9C">
        <w:rPr>
          <w:rFonts w:ascii="Times New Roman" w:hAnsi="Times New Roman" w:cs="Times New Roman"/>
          <w:sz w:val="24"/>
          <w:szCs w:val="24"/>
        </w:rPr>
        <w:t>ill.</w:t>
      </w:r>
      <w:r w:rsidR="003B42C1" w:rsidRPr="001F1E9C">
        <w:rPr>
          <w:rFonts w:ascii="Times New Roman" w:hAnsi="Times New Roman" w:cs="Times New Roman"/>
          <w:sz w:val="24"/>
          <w:szCs w:val="24"/>
        </w:rPr>
        <w:t xml:space="preserve"> teljes </w:t>
      </w:r>
      <w:r w:rsidR="005B3814" w:rsidRPr="001F1E9C">
        <w:rPr>
          <w:rFonts w:ascii="Times New Roman" w:hAnsi="Times New Roman" w:cs="Times New Roman"/>
          <w:sz w:val="24"/>
          <w:szCs w:val="24"/>
        </w:rPr>
        <w:t>kiőrlésű</w:t>
      </w:r>
      <w:r w:rsidR="003B42C1" w:rsidRPr="001F1E9C">
        <w:rPr>
          <w:rFonts w:ascii="Times New Roman" w:hAnsi="Times New Roman" w:cs="Times New Roman"/>
          <w:sz w:val="24"/>
          <w:szCs w:val="24"/>
        </w:rPr>
        <w:t xml:space="preserve"> liszt</w:t>
      </w:r>
      <w:r w:rsidR="00844A54" w:rsidRPr="001F1E9C">
        <w:rPr>
          <w:rFonts w:ascii="Times New Roman" w:hAnsi="Times New Roman" w:cs="Times New Roman"/>
          <w:sz w:val="24"/>
          <w:szCs w:val="24"/>
        </w:rPr>
        <w:t>ek</w:t>
      </w:r>
      <w:r w:rsidR="006E02EF" w:rsidRPr="001F1E9C">
        <w:rPr>
          <w:rFonts w:ascii="Times New Roman" w:hAnsi="Times New Roman" w:cs="Times New Roman"/>
          <w:sz w:val="24"/>
          <w:szCs w:val="24"/>
        </w:rPr>
        <w:t xml:space="preserve">et </w:t>
      </w:r>
      <w:r w:rsidR="00DE3F35">
        <w:rPr>
          <w:rFonts w:ascii="Times New Roman" w:hAnsi="Times New Roman" w:cs="Times New Roman"/>
          <w:sz w:val="24"/>
          <w:szCs w:val="24"/>
        </w:rPr>
        <w:t xml:space="preserve">és </w:t>
      </w:r>
      <w:r w:rsidR="00C55D11" w:rsidRPr="001F1E9C">
        <w:rPr>
          <w:rFonts w:ascii="Times New Roman" w:hAnsi="Times New Roman" w:cs="Times New Roman"/>
          <w:sz w:val="24"/>
          <w:szCs w:val="24"/>
        </w:rPr>
        <w:t>egy a</w:t>
      </w:r>
      <w:r w:rsidR="003B42C1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lföldi szőlőfajt</w:t>
      </w:r>
      <w:r w:rsidR="003054E2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4E5D5B" w:rsidRPr="001F1E9C">
        <w:rPr>
          <w:rStyle w:val="Vg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endnoteReference w:id="16"/>
      </w:r>
      <w:r w:rsidR="003B42C1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borával ízesített komlós </w:t>
      </w:r>
      <w:r w:rsidR="00C55D11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rozs</w:t>
      </w:r>
      <w:r w:rsidR="003B42C1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kovászt </w:t>
      </w:r>
      <w:r w:rsidR="00716E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alkalmaztunk</w:t>
      </w:r>
      <w:r w:rsidR="00C55D11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Kenyérkészítéskor </w:t>
      </w:r>
      <w:r w:rsidR="00844A54" w:rsidRPr="001F1E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="003B42C1" w:rsidRPr="001F1E9C">
        <w:rPr>
          <w:rFonts w:ascii="Times New Roman" w:hAnsi="Times New Roman" w:cs="Times New Roman"/>
          <w:sz w:val="24"/>
          <w:szCs w:val="24"/>
        </w:rPr>
        <w:t>özvetett tésztavezetésű, hosszú fermentációs technológiá</w:t>
      </w:r>
      <w:r w:rsidR="006E57B1" w:rsidRPr="001F1E9C">
        <w:rPr>
          <w:rFonts w:ascii="Times New Roman" w:hAnsi="Times New Roman" w:cs="Times New Roman"/>
          <w:sz w:val="24"/>
          <w:szCs w:val="24"/>
        </w:rPr>
        <w:t xml:space="preserve">t </w:t>
      </w:r>
      <w:r w:rsidR="00716EBB">
        <w:rPr>
          <w:rFonts w:ascii="Times New Roman" w:hAnsi="Times New Roman" w:cs="Times New Roman"/>
          <w:sz w:val="24"/>
          <w:szCs w:val="24"/>
        </w:rPr>
        <w:t>használtunk</w:t>
      </w:r>
      <w:r w:rsidR="00B92680" w:rsidRPr="001F1E9C">
        <w:rPr>
          <w:rFonts w:ascii="Times New Roman" w:hAnsi="Times New Roman" w:cs="Times New Roman"/>
          <w:sz w:val="24"/>
          <w:szCs w:val="24"/>
        </w:rPr>
        <w:t>,</w:t>
      </w:r>
      <w:r w:rsidR="008645DA" w:rsidRPr="001F1E9C">
        <w:rPr>
          <w:rFonts w:ascii="Times New Roman" w:hAnsi="Times New Roman" w:cs="Times New Roman"/>
          <w:sz w:val="24"/>
          <w:szCs w:val="24"/>
        </w:rPr>
        <w:t xml:space="preserve"> a korabeli leírások szerint. </w:t>
      </w:r>
      <w:r w:rsidR="00E85DF0" w:rsidRPr="001F1E9C">
        <w:rPr>
          <w:rFonts w:ascii="Times New Roman" w:hAnsi="Times New Roman" w:cs="Times New Roman"/>
          <w:sz w:val="24"/>
          <w:szCs w:val="24"/>
        </w:rPr>
        <w:t>Eredményként egy k</w:t>
      </w:r>
      <w:r w:rsidR="000B00A3" w:rsidRPr="001F1E9C">
        <w:rPr>
          <w:rFonts w:ascii="Times New Roman" w:hAnsi="Times New Roman" w:cs="Times New Roman"/>
          <w:sz w:val="24"/>
          <w:szCs w:val="24"/>
        </w:rPr>
        <w:t>ülönleges ízvilágú, illatú, testes, rusztikus kenyeret kaptunk.</w:t>
      </w:r>
      <w:r w:rsidR="000524F4" w:rsidRPr="001F1E9C">
        <w:rPr>
          <w:rFonts w:ascii="Times New Roman" w:hAnsi="Times New Roman" w:cs="Times New Roman"/>
          <w:sz w:val="24"/>
          <w:szCs w:val="24"/>
        </w:rPr>
        <w:t xml:space="preserve"> Úgy véljük, igen hasonlót ízlelhetett </w:t>
      </w:r>
      <w:r w:rsidR="00C55D11" w:rsidRPr="001F1E9C">
        <w:rPr>
          <w:rFonts w:ascii="Times New Roman" w:hAnsi="Times New Roman" w:cs="Times New Roman"/>
          <w:sz w:val="24"/>
          <w:szCs w:val="24"/>
        </w:rPr>
        <w:t xml:space="preserve">saját </w:t>
      </w:r>
      <w:r w:rsidR="000524F4" w:rsidRPr="001F1E9C">
        <w:rPr>
          <w:rFonts w:ascii="Times New Roman" w:hAnsi="Times New Roman" w:cs="Times New Roman"/>
          <w:sz w:val="24"/>
          <w:szCs w:val="24"/>
        </w:rPr>
        <w:t xml:space="preserve">korában </w:t>
      </w:r>
      <w:r w:rsidR="009C0D69" w:rsidRPr="001F1E9C">
        <w:rPr>
          <w:rFonts w:ascii="Times New Roman" w:hAnsi="Times New Roman" w:cs="Times New Roman"/>
          <w:sz w:val="24"/>
          <w:szCs w:val="24"/>
        </w:rPr>
        <w:t xml:space="preserve">jeles költőnk </w:t>
      </w:r>
      <w:r w:rsidR="000524F4" w:rsidRPr="001F1E9C">
        <w:rPr>
          <w:rFonts w:ascii="Times New Roman" w:hAnsi="Times New Roman" w:cs="Times New Roman"/>
          <w:sz w:val="24"/>
          <w:szCs w:val="24"/>
        </w:rPr>
        <w:t>is.</w:t>
      </w:r>
    </w:p>
    <w:p w14:paraId="383A5DC1" w14:textId="77777777" w:rsidR="006E57B1" w:rsidRPr="001F1E9C" w:rsidRDefault="006E57B1" w:rsidP="008645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B831D" w14:textId="64C3CA36" w:rsidR="003B42C1" w:rsidRPr="001F1E9C" w:rsidRDefault="003054E2" w:rsidP="008645DA">
      <w:pPr>
        <w:jc w:val="both"/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 xml:space="preserve">Álljon itt e </w:t>
      </w:r>
      <w:r w:rsidR="000B00A3" w:rsidRPr="001F1E9C">
        <w:rPr>
          <w:rFonts w:ascii="Times New Roman" w:hAnsi="Times New Roman" w:cs="Times New Roman"/>
          <w:sz w:val="24"/>
          <w:szCs w:val="24"/>
        </w:rPr>
        <w:t xml:space="preserve">nagyszerű </w:t>
      </w:r>
      <w:r w:rsidRPr="001F1E9C">
        <w:rPr>
          <w:rFonts w:ascii="Times New Roman" w:hAnsi="Times New Roman" w:cs="Times New Roman"/>
          <w:sz w:val="24"/>
          <w:szCs w:val="24"/>
        </w:rPr>
        <w:t>kenyér</w:t>
      </w:r>
      <w:r w:rsidR="00E85DF0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A444D0" w:rsidRPr="001F1E9C">
        <w:rPr>
          <w:rFonts w:ascii="Times New Roman" w:hAnsi="Times New Roman" w:cs="Times New Roman"/>
          <w:sz w:val="24"/>
          <w:szCs w:val="24"/>
        </w:rPr>
        <w:t>Petőfi Sándor</w:t>
      </w:r>
      <w:r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3C56CD" w:rsidRPr="001F1E9C">
        <w:rPr>
          <w:rFonts w:ascii="Times New Roman" w:hAnsi="Times New Roman" w:cs="Times New Roman"/>
          <w:sz w:val="24"/>
          <w:szCs w:val="24"/>
        </w:rPr>
        <w:t xml:space="preserve">emlékezetére </w:t>
      </w:r>
      <w:r w:rsidRPr="001F1E9C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E85DF0" w:rsidRPr="001F1E9C">
        <w:rPr>
          <w:rFonts w:ascii="Times New Roman" w:hAnsi="Times New Roman" w:cs="Times New Roman"/>
          <w:sz w:val="24"/>
          <w:szCs w:val="24"/>
        </w:rPr>
        <w:t>százada</w:t>
      </w:r>
      <w:proofErr w:type="spellEnd"/>
      <w:r w:rsidR="00E85DF0" w:rsidRPr="001F1E9C">
        <w:rPr>
          <w:rFonts w:ascii="Times New Roman" w:hAnsi="Times New Roman" w:cs="Times New Roman"/>
          <w:sz w:val="24"/>
          <w:szCs w:val="24"/>
        </w:rPr>
        <w:t xml:space="preserve"> nagy </w:t>
      </w:r>
      <w:r w:rsidR="00DE3F35">
        <w:rPr>
          <w:rFonts w:ascii="Times New Roman" w:hAnsi="Times New Roman" w:cs="Times New Roman"/>
          <w:sz w:val="24"/>
          <w:szCs w:val="24"/>
        </w:rPr>
        <w:t xml:space="preserve">ipari </w:t>
      </w:r>
      <w:r w:rsidR="00E85DF0" w:rsidRPr="001F1E9C">
        <w:rPr>
          <w:rFonts w:ascii="Times New Roman" w:hAnsi="Times New Roman" w:cs="Times New Roman"/>
          <w:sz w:val="24"/>
          <w:szCs w:val="24"/>
        </w:rPr>
        <w:t>felfedezői</w:t>
      </w:r>
      <w:r w:rsidR="00085E68" w:rsidRPr="001F1E9C">
        <w:rPr>
          <w:rFonts w:ascii="Times New Roman" w:hAnsi="Times New Roman" w:cs="Times New Roman"/>
          <w:sz w:val="24"/>
          <w:szCs w:val="24"/>
        </w:rPr>
        <w:t>nek</w:t>
      </w:r>
      <w:r w:rsidR="00E85DF0" w:rsidRPr="001F1E9C">
        <w:rPr>
          <w:rFonts w:ascii="Times New Roman" w:hAnsi="Times New Roman" w:cs="Times New Roman"/>
          <w:sz w:val="24"/>
          <w:szCs w:val="24"/>
        </w:rPr>
        <w:t xml:space="preserve"> </w:t>
      </w:r>
      <w:r w:rsidR="00FE5F94" w:rsidRPr="001F1E9C">
        <w:rPr>
          <w:rFonts w:ascii="Times New Roman" w:hAnsi="Times New Roman" w:cs="Times New Roman"/>
          <w:sz w:val="24"/>
          <w:szCs w:val="24"/>
        </w:rPr>
        <w:t xml:space="preserve">méltó </w:t>
      </w:r>
      <w:r w:rsidR="00E85DF0" w:rsidRPr="001F1E9C">
        <w:rPr>
          <w:rFonts w:ascii="Times New Roman" w:hAnsi="Times New Roman" w:cs="Times New Roman"/>
          <w:sz w:val="24"/>
          <w:szCs w:val="24"/>
        </w:rPr>
        <w:t>tiszteletére</w:t>
      </w:r>
      <w:r w:rsidR="008645DA" w:rsidRPr="001F1E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A51CCBF" w14:textId="77777777" w:rsidR="003B42C1" w:rsidRPr="001F1E9C" w:rsidRDefault="003B42C1" w:rsidP="003B42C1">
      <w:pPr>
        <w:rPr>
          <w:rFonts w:ascii="Times New Roman" w:hAnsi="Times New Roman" w:cs="Times New Roman"/>
          <w:sz w:val="24"/>
          <w:szCs w:val="24"/>
        </w:rPr>
      </w:pPr>
    </w:p>
    <w:p w14:paraId="3F2893BA" w14:textId="77777777" w:rsidR="005F186F" w:rsidRPr="001F1E9C" w:rsidRDefault="005F186F" w:rsidP="003B42C1">
      <w:pPr>
        <w:rPr>
          <w:rFonts w:ascii="Times New Roman" w:hAnsi="Times New Roman" w:cs="Times New Roman"/>
          <w:sz w:val="24"/>
          <w:szCs w:val="24"/>
        </w:rPr>
      </w:pPr>
    </w:p>
    <w:p w14:paraId="12B82655" w14:textId="77777777" w:rsidR="009220A9" w:rsidRPr="001F1E9C" w:rsidRDefault="00C55C5F" w:rsidP="00C55C5F">
      <w:pPr>
        <w:shd w:val="clear" w:color="auto" w:fill="FFFFFF"/>
        <w:spacing w:after="3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F1E9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4BCAE801" wp14:editId="77B52FDE">
            <wp:extent cx="3448893" cy="3213100"/>
            <wp:effectExtent l="0" t="0" r="0" b="63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6" t="2570" r="10975" b="4731"/>
                    <a:stretch/>
                  </pic:blipFill>
                  <pic:spPr bwMode="auto">
                    <a:xfrm>
                      <a:off x="0" y="0"/>
                      <a:ext cx="3619152" cy="337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3439A" w14:textId="77D6F580" w:rsidR="00E15342" w:rsidRPr="001F1E9C" w:rsidRDefault="009220A9" w:rsidP="00AB1A1E">
      <w:pPr>
        <w:shd w:val="clear" w:color="auto" w:fill="FFFFFF"/>
        <w:spacing w:after="33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</w:pPr>
      <w:r w:rsidRPr="001F1E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 xml:space="preserve">Petőfi </w:t>
      </w:r>
      <w:r w:rsidR="006361A9" w:rsidRPr="001F1E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 xml:space="preserve">„mai” </w:t>
      </w:r>
      <w:r w:rsidRPr="001F1E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kenyere</w:t>
      </w:r>
      <w:r w:rsidR="004E5D5B" w:rsidRPr="001F1E9C">
        <w:rPr>
          <w:rStyle w:val="Vgjegyzet-hivatkozs"/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endnoteReference w:id="17"/>
      </w:r>
    </w:p>
    <w:p w14:paraId="3B6531AE" w14:textId="77777777" w:rsidR="00E15342" w:rsidRPr="001F1E9C" w:rsidRDefault="00E15342" w:rsidP="00E15342">
      <w:pPr>
        <w:rPr>
          <w:rFonts w:ascii="Times New Roman" w:hAnsi="Times New Roman" w:cs="Times New Roman"/>
          <w:sz w:val="24"/>
          <w:szCs w:val="24"/>
        </w:rPr>
      </w:pPr>
    </w:p>
    <w:p w14:paraId="342FA5AC" w14:textId="77777777" w:rsidR="002855E0" w:rsidRPr="001F1E9C" w:rsidRDefault="002855E0" w:rsidP="00E15342">
      <w:pPr>
        <w:rPr>
          <w:rFonts w:ascii="Times New Roman" w:hAnsi="Times New Roman" w:cs="Times New Roman"/>
          <w:sz w:val="24"/>
          <w:szCs w:val="24"/>
        </w:rPr>
      </w:pPr>
    </w:p>
    <w:p w14:paraId="22F37993" w14:textId="751C1B5D" w:rsidR="002855E0" w:rsidRDefault="00491D5D" w:rsidP="00491D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Ács Péterné dr. </w:t>
      </w:r>
    </w:p>
    <w:p w14:paraId="5252ADFA" w14:textId="37D247A2" w:rsidR="00491D5D" w:rsidRDefault="00491D5D" w:rsidP="00491D5D">
      <w:pPr>
        <w:jc w:val="right"/>
        <w:rPr>
          <w:rFonts w:ascii="Times New Roman" w:hAnsi="Times New Roman" w:cs="Times New Roman"/>
          <w:sz w:val="20"/>
          <w:szCs w:val="20"/>
        </w:rPr>
      </w:pPr>
      <w:r w:rsidRPr="00491D5D">
        <w:rPr>
          <w:rFonts w:ascii="Times New Roman" w:hAnsi="Times New Roman" w:cs="Times New Roman"/>
          <w:sz w:val="20"/>
          <w:szCs w:val="20"/>
        </w:rPr>
        <w:t xml:space="preserve"> Gabonakutató Nonprofit Kft. </w:t>
      </w:r>
    </w:p>
    <w:p w14:paraId="21E8459C" w14:textId="77777777" w:rsidR="00937666" w:rsidRDefault="00937666" w:rsidP="00491D5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C34DDC5" w14:textId="77777777" w:rsidR="00937666" w:rsidRPr="00491D5D" w:rsidRDefault="00937666" w:rsidP="00491D5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937666" w:rsidRPr="00491D5D" w:rsidSect="009756C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D652" w14:textId="77777777" w:rsidR="0066503D" w:rsidRDefault="0066503D" w:rsidP="003C471C">
      <w:r>
        <w:separator/>
      </w:r>
    </w:p>
  </w:endnote>
  <w:endnote w:type="continuationSeparator" w:id="0">
    <w:p w14:paraId="6698425B" w14:textId="77777777" w:rsidR="0066503D" w:rsidRDefault="0066503D" w:rsidP="003C471C">
      <w:r>
        <w:continuationSeparator/>
      </w:r>
    </w:p>
  </w:endnote>
  <w:endnote w:id="1">
    <w:p w14:paraId="77068E82" w14:textId="5369048A" w:rsidR="007E04D9" w:rsidRPr="007E04D9" w:rsidRDefault="007E04D9" w:rsidP="007E04D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Irodalomjegyzék</w:t>
      </w:r>
    </w:p>
    <w:p w14:paraId="530CB5C1" w14:textId="0055CF83" w:rsidR="00F96CD6" w:rsidRDefault="00F96CD6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320500">
        <w:rPr>
          <w:rFonts w:asciiTheme="majorHAnsi" w:hAnsiTheme="majorHAnsi" w:cstheme="majorHAnsi"/>
        </w:rPr>
        <w:t xml:space="preserve">Remete F. L. (2016a): Magyaros és tájjellegű kenyerek készítése. Kárpát-medencei magyaros konyha. VI. </w:t>
      </w:r>
      <w:hyperlink r:id="rId1" w:history="1">
        <w:r w:rsidRPr="002810AF">
          <w:rPr>
            <w:rStyle w:val="Hiperhivatkozs"/>
            <w:rFonts w:asciiTheme="majorHAnsi" w:hAnsiTheme="majorHAnsi" w:cstheme="majorHAnsi"/>
          </w:rPr>
          <w:t>https://mek.oszk.hu/15900/15930/cimkes.html</w:t>
        </w:r>
      </w:hyperlink>
    </w:p>
  </w:endnote>
  <w:endnote w:id="2">
    <w:p w14:paraId="02DC844A" w14:textId="068BAC90" w:rsidR="00F96CD6" w:rsidRDefault="00F96CD6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2810AF">
        <w:rPr>
          <w:rFonts w:asciiTheme="majorHAnsi" w:hAnsiTheme="majorHAnsi" w:cstheme="majorHAnsi"/>
        </w:rPr>
        <w:t>Ballagi K.; Király P. (1878): Egyetemes földrajz III. kötet. Budapest, Az Athenaeum r. társaság kiadása.</w:t>
      </w:r>
    </w:p>
  </w:endnote>
  <w:endnote w:id="3">
    <w:p w14:paraId="16A21575" w14:textId="3F72971C" w:rsidR="004E5D5B" w:rsidRDefault="004E5D5B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320500">
        <w:rPr>
          <w:rFonts w:asciiTheme="majorHAnsi" w:hAnsiTheme="majorHAnsi" w:cstheme="majorHAnsi"/>
        </w:rPr>
        <w:t>Rapaics R. (1934): A kenyér és táplálékot szolgáltató növényeink története. Királyi magyar természettudományi társulat, Budapest. p.170.</w:t>
      </w:r>
    </w:p>
  </w:endnote>
  <w:endnote w:id="4">
    <w:p w14:paraId="34FC1AA9" w14:textId="767D8FE9" w:rsidR="004E5D5B" w:rsidRDefault="004E5D5B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320500">
        <w:rPr>
          <w:rFonts w:asciiTheme="majorHAnsi" w:hAnsiTheme="majorHAnsi" w:cstheme="majorHAnsi"/>
        </w:rPr>
        <w:t>Múlt-kor Történelmi Magazin. https://mult-kor.hu/20140819_mit_ettek_elodeink_ehinseg_idejen</w:t>
      </w:r>
    </w:p>
  </w:endnote>
  <w:endnote w:id="5">
    <w:p w14:paraId="5510F855" w14:textId="5FCCCD8E" w:rsidR="004E5D5B" w:rsidRDefault="004E5D5B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320500">
        <w:rPr>
          <w:rFonts w:asciiTheme="majorHAnsi" w:hAnsiTheme="majorHAnsi" w:cstheme="majorHAnsi"/>
        </w:rPr>
        <w:t xml:space="preserve">Dióspatonyi I.: Az élelmiszeripar fejlődése a kiegyezéstől a 20. század elejéig. </w:t>
      </w:r>
      <w:hyperlink r:id="rId2" w:anchor="malom" w:history="1">
        <w:r w:rsidRPr="00320500">
          <w:rPr>
            <w:rStyle w:val="Hiperhivatkozs"/>
            <w:rFonts w:asciiTheme="majorHAnsi" w:hAnsiTheme="majorHAnsi" w:cstheme="majorHAnsi"/>
          </w:rPr>
          <w:t>http://chemonet.hu/hun/food/iptort/iptort1.html#malom</w:t>
        </w:r>
      </w:hyperlink>
    </w:p>
  </w:endnote>
  <w:endnote w:id="6">
    <w:p w14:paraId="3FC30423" w14:textId="20C20EB8" w:rsidR="004E5D5B" w:rsidRDefault="004E5D5B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320500">
        <w:rPr>
          <w:rFonts w:asciiTheme="majorHAnsi" w:hAnsiTheme="majorHAnsi" w:cstheme="majorHAnsi"/>
        </w:rPr>
        <w:t>Halkovics L. (1997): A magyar malomipari statisztika története, 1850–1950. Statisztikai Szemle. p. 708-709.</w:t>
      </w:r>
    </w:p>
  </w:endnote>
  <w:endnote w:id="7">
    <w:p w14:paraId="79033CE3" w14:textId="0BD6F8DA" w:rsidR="004E5D5B" w:rsidRPr="009E718A" w:rsidRDefault="004E5D5B" w:rsidP="009E718A">
      <w:pPr>
        <w:jc w:val="both"/>
        <w:rPr>
          <w:rFonts w:asciiTheme="majorHAnsi" w:hAnsiTheme="majorHAnsi" w:cstheme="majorHAnsi"/>
        </w:rPr>
      </w:pPr>
      <w:r>
        <w:rPr>
          <w:rStyle w:val="Vgjegyzet-hivatkozs"/>
        </w:rPr>
        <w:endnoteRef/>
      </w:r>
      <w:r>
        <w:t xml:space="preserve"> </w:t>
      </w:r>
      <w:r w:rsidRPr="00320500">
        <w:rPr>
          <w:rFonts w:asciiTheme="majorHAnsi" w:hAnsiTheme="majorHAnsi" w:cstheme="majorHAnsi"/>
          <w:sz w:val="20"/>
          <w:szCs w:val="20"/>
        </w:rPr>
        <w:t>Világraszóló magyar találmányok kiállítás, 2022-2023, Budapest, Millenáris. (Saját fotó)</w:t>
      </w:r>
    </w:p>
  </w:endnote>
  <w:endnote w:id="8">
    <w:p w14:paraId="337553E8" w14:textId="2AAA4A2E" w:rsidR="004E5D5B" w:rsidRDefault="004E5D5B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320500">
        <w:rPr>
          <w:rFonts w:asciiTheme="majorHAnsi" w:hAnsiTheme="majorHAnsi" w:cstheme="majorHAnsi"/>
        </w:rPr>
        <w:t>Jekerfalussy J. (1891): Közgazdasági Szemle. Pesti Könyvnyomda Részvénytársaság, Budapest.</w:t>
      </w:r>
    </w:p>
  </w:endnote>
  <w:endnote w:id="9">
    <w:p w14:paraId="61F13BCF" w14:textId="436B3E22" w:rsidR="004E5D5B" w:rsidRDefault="004E5D5B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320500">
        <w:rPr>
          <w:rFonts w:asciiTheme="majorHAnsi" w:hAnsiTheme="majorHAnsi" w:cstheme="majorHAnsi"/>
        </w:rPr>
        <w:t>Magyar Néprajzi Lexikon (1977): Őrlés. 5. kötet. Akadémiai Kiadó, Budapest.</w:t>
      </w:r>
    </w:p>
  </w:endnote>
  <w:endnote w:id="10">
    <w:p w14:paraId="58A29616" w14:textId="6BD44654" w:rsidR="004E5D5B" w:rsidRDefault="004E5D5B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320500">
        <w:rPr>
          <w:rFonts w:asciiTheme="majorHAnsi" w:hAnsiTheme="majorHAnsi" w:cstheme="majorHAnsi"/>
        </w:rPr>
        <w:t>Fodorné N. S. (2016): Cum grano salis. I. Rákóczi György (1593-1648) fejedelem és felesége Lórántffy Zsuzsanna (1600-1660) nagyasszony konyhája. Kapitális Nyomda, Debrecen. p. 61.</w:t>
      </w:r>
    </w:p>
  </w:endnote>
  <w:endnote w:id="11">
    <w:p w14:paraId="0786B3E7" w14:textId="472AA94E" w:rsidR="004E5D5B" w:rsidRDefault="004E5D5B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320500">
        <w:rPr>
          <w:rFonts w:asciiTheme="majorHAnsi" w:hAnsiTheme="majorHAnsi" w:cstheme="majorHAnsi"/>
        </w:rPr>
        <w:t>Zilahy Á. (1892): Valódi magyar szakácskönyv. II. bővített kiadás. Magyar Nők Lapja Kiadó.</w:t>
      </w:r>
    </w:p>
  </w:endnote>
  <w:endnote w:id="12">
    <w:p w14:paraId="6D349893" w14:textId="4F16519E" w:rsidR="0023123D" w:rsidRDefault="0023123D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320500">
        <w:rPr>
          <w:rFonts w:asciiTheme="majorHAnsi" w:hAnsiTheme="majorHAnsi" w:cstheme="majorHAnsi"/>
        </w:rPr>
        <w:t xml:space="preserve">Remete F. L. (2016): Magyaros és tájjellegű házi kenyér-kelesztők. Kárpát-medencei magyaros konyha. VII. </w:t>
      </w:r>
      <w:hyperlink r:id="rId3" w:history="1">
        <w:r w:rsidRPr="00320500">
          <w:rPr>
            <w:rStyle w:val="Hiperhivatkozs"/>
            <w:rFonts w:asciiTheme="majorHAnsi" w:hAnsiTheme="majorHAnsi" w:cstheme="majorHAnsi"/>
          </w:rPr>
          <w:t>https://mek.oszk.hu/16100/16184/cedula.html</w:t>
        </w:r>
      </w:hyperlink>
    </w:p>
  </w:endnote>
  <w:endnote w:id="13">
    <w:p w14:paraId="2AD7000E" w14:textId="26D46BE4" w:rsidR="004E5D5B" w:rsidRDefault="004E5D5B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320500">
        <w:rPr>
          <w:rFonts w:asciiTheme="majorHAnsi" w:hAnsiTheme="majorHAnsi" w:cstheme="majorHAnsi"/>
        </w:rPr>
        <w:t>Dolecskó T. (1876): Szegedi szakácskönyv. p. 101. https://konyvmanufaktura.hu/termek/rezi-neni-szegedi-szakacskonyv/ ISBN. 963748802.</w:t>
      </w:r>
    </w:p>
  </w:endnote>
  <w:endnote w:id="14">
    <w:p w14:paraId="0A223810" w14:textId="59F6AC6E" w:rsidR="004E5D5B" w:rsidRDefault="004E5D5B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AC4152">
        <w:rPr>
          <w:rFonts w:asciiTheme="majorHAnsi" w:hAnsiTheme="majorHAnsi" w:cstheme="majorHAnsi"/>
        </w:rPr>
        <w:t>http://www.oroshaza-anno.hu/geacutemes-ferenc.html</w:t>
      </w:r>
    </w:p>
  </w:endnote>
  <w:endnote w:id="15">
    <w:p w14:paraId="40F90321" w14:textId="709EB29C" w:rsidR="004E5D5B" w:rsidRDefault="004E5D5B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3054E2">
        <w:rPr>
          <w:rFonts w:asciiTheme="majorHAnsi" w:hAnsiTheme="majorHAnsi" w:cstheme="majorHAnsi"/>
          <w:color w:val="000000"/>
        </w:rPr>
        <w:t xml:space="preserve">A szegedi Gabonakutató Kft. gabonafajtái: </w:t>
      </w:r>
      <w:r w:rsidRPr="003054E2">
        <w:rPr>
          <w:rFonts w:asciiTheme="majorHAnsi" w:hAnsiTheme="majorHAnsi" w:cstheme="majorHAnsi"/>
          <w:i/>
          <w:iCs/>
          <w:color w:val="000000"/>
        </w:rPr>
        <w:t>GK Csillag</w:t>
      </w:r>
      <w:r w:rsidRPr="003054E2">
        <w:rPr>
          <w:rFonts w:asciiTheme="majorHAnsi" w:hAnsiTheme="majorHAnsi" w:cstheme="majorHAnsi"/>
          <w:color w:val="000000"/>
        </w:rPr>
        <w:t xml:space="preserve"> búzafajta, </w:t>
      </w:r>
      <w:r w:rsidRPr="003054E2">
        <w:rPr>
          <w:rFonts w:asciiTheme="majorHAnsi" w:hAnsiTheme="majorHAnsi" w:cstheme="majorHAnsi"/>
          <w:i/>
          <w:iCs/>
          <w:color w:val="000000"/>
        </w:rPr>
        <w:t>GK Fehér</w:t>
      </w:r>
      <w:r w:rsidRPr="003054E2">
        <w:rPr>
          <w:rFonts w:asciiTheme="majorHAnsi" w:hAnsiTheme="majorHAnsi" w:cstheme="majorHAnsi"/>
          <w:color w:val="000000"/>
        </w:rPr>
        <w:t xml:space="preserve"> tönkölybúza fajta, </w:t>
      </w:r>
      <w:r w:rsidRPr="003054E2">
        <w:rPr>
          <w:rFonts w:asciiTheme="majorHAnsi" w:hAnsiTheme="majorHAnsi" w:cstheme="majorHAnsi"/>
          <w:i/>
          <w:iCs/>
          <w:color w:val="000000"/>
        </w:rPr>
        <w:t>Wibro</w:t>
      </w:r>
      <w:r w:rsidRPr="003054E2">
        <w:rPr>
          <w:rFonts w:asciiTheme="majorHAnsi" w:hAnsiTheme="majorHAnsi" w:cstheme="majorHAnsi"/>
          <w:color w:val="000000"/>
        </w:rPr>
        <w:t xml:space="preserve"> rozsfajta</w:t>
      </w:r>
      <w:r>
        <w:rPr>
          <w:rFonts w:asciiTheme="majorHAnsi" w:hAnsiTheme="majorHAnsi" w:cstheme="majorHAnsi"/>
          <w:color w:val="000000"/>
        </w:rPr>
        <w:t>, saját őrlés</w:t>
      </w:r>
    </w:p>
  </w:endnote>
  <w:endnote w:id="16">
    <w:p w14:paraId="4228D1DE" w14:textId="62DCC298" w:rsidR="004E5D5B" w:rsidRDefault="004E5D5B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3054E2">
        <w:rPr>
          <w:rFonts w:asciiTheme="majorHAnsi" w:hAnsiTheme="majorHAnsi" w:cstheme="majorHAnsi"/>
        </w:rPr>
        <w:t xml:space="preserve">A </w:t>
      </w:r>
      <w:r w:rsidRPr="003054E2">
        <w:rPr>
          <w:rFonts w:asciiTheme="majorHAnsi" w:hAnsiTheme="majorHAnsi" w:cstheme="majorHAnsi"/>
          <w:color w:val="000000"/>
        </w:rPr>
        <w:t xml:space="preserve">kecskeméti Szőlészeti és Borászati Kutatóintézet </w:t>
      </w:r>
      <w:r w:rsidRPr="003054E2">
        <w:rPr>
          <w:rFonts w:asciiTheme="majorHAnsi" w:hAnsiTheme="majorHAnsi" w:cstheme="majorHAnsi"/>
          <w:i/>
          <w:iCs/>
          <w:color w:val="000000"/>
        </w:rPr>
        <w:t>Generosa</w:t>
      </w:r>
      <w:r w:rsidRPr="003054E2">
        <w:rPr>
          <w:rFonts w:asciiTheme="majorHAnsi" w:hAnsiTheme="majorHAnsi" w:cstheme="majorHAnsi"/>
          <w:color w:val="000000"/>
        </w:rPr>
        <w:t xml:space="preserve"> szőlőfajta</w:t>
      </w:r>
    </w:p>
  </w:endnote>
  <w:endnote w:id="17">
    <w:p w14:paraId="3FC06F93" w14:textId="2C336C77" w:rsidR="004E5D5B" w:rsidRDefault="004E5D5B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320500">
        <w:rPr>
          <w:rFonts w:asciiTheme="majorHAnsi" w:hAnsiTheme="majorHAnsi" w:cstheme="majorHAnsi"/>
        </w:rPr>
        <w:t>Saját</w:t>
      </w:r>
      <w:r>
        <w:rPr>
          <w:rFonts w:asciiTheme="majorHAnsi" w:hAnsiTheme="majorHAnsi" w:cstheme="majorHAnsi"/>
        </w:rPr>
        <w:t xml:space="preserve"> készítés</w:t>
      </w:r>
      <w:r w:rsidRPr="00320500">
        <w:rPr>
          <w:rFonts w:asciiTheme="majorHAnsi" w:hAnsiTheme="majorHAnsi" w:cstheme="majorHAnsi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1B79" w14:textId="77777777" w:rsidR="0066503D" w:rsidRDefault="0066503D" w:rsidP="003C471C">
      <w:r>
        <w:separator/>
      </w:r>
    </w:p>
  </w:footnote>
  <w:footnote w:type="continuationSeparator" w:id="0">
    <w:p w14:paraId="15CB2A33" w14:textId="77777777" w:rsidR="0066503D" w:rsidRDefault="0066503D" w:rsidP="003C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7D6"/>
    <w:multiLevelType w:val="hybridMultilevel"/>
    <w:tmpl w:val="7AFE0846"/>
    <w:lvl w:ilvl="0" w:tplc="E1A07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6C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6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47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22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C7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29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E4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F7217"/>
    <w:multiLevelType w:val="hybridMultilevel"/>
    <w:tmpl w:val="35E63C22"/>
    <w:lvl w:ilvl="0" w:tplc="309C60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0CB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C7A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8A9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0AF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026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42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477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026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6CDC"/>
    <w:multiLevelType w:val="hybridMultilevel"/>
    <w:tmpl w:val="1884D290"/>
    <w:lvl w:ilvl="0" w:tplc="675CD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67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EA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0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42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E3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4D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0F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E3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34423C"/>
    <w:multiLevelType w:val="hybridMultilevel"/>
    <w:tmpl w:val="8912DD10"/>
    <w:lvl w:ilvl="0" w:tplc="6262E9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294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ECE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C23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EB0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E0D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89D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C21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42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71E2"/>
    <w:multiLevelType w:val="hybridMultilevel"/>
    <w:tmpl w:val="8E40D534"/>
    <w:lvl w:ilvl="0" w:tplc="AA9A8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CB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4A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67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AB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C2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06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8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2D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620346"/>
    <w:multiLevelType w:val="hybridMultilevel"/>
    <w:tmpl w:val="04CEC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3135"/>
    <w:multiLevelType w:val="hybridMultilevel"/>
    <w:tmpl w:val="0638F3C6"/>
    <w:lvl w:ilvl="0" w:tplc="78863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8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A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EC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E8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44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5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CE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4C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F020EA"/>
    <w:multiLevelType w:val="hybridMultilevel"/>
    <w:tmpl w:val="D374B442"/>
    <w:lvl w:ilvl="0" w:tplc="CE52C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A9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E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4C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CB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0A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2B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60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8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69657063">
    <w:abstractNumId w:val="2"/>
  </w:num>
  <w:num w:numId="2" w16cid:durableId="1415084368">
    <w:abstractNumId w:val="7"/>
  </w:num>
  <w:num w:numId="3" w16cid:durableId="1715883781">
    <w:abstractNumId w:val="6"/>
  </w:num>
  <w:num w:numId="4" w16cid:durableId="1209225770">
    <w:abstractNumId w:val="4"/>
  </w:num>
  <w:num w:numId="5" w16cid:durableId="1586571642">
    <w:abstractNumId w:val="0"/>
  </w:num>
  <w:num w:numId="6" w16cid:durableId="123936320">
    <w:abstractNumId w:val="3"/>
  </w:num>
  <w:num w:numId="7" w16cid:durableId="992025362">
    <w:abstractNumId w:val="1"/>
  </w:num>
  <w:num w:numId="8" w16cid:durableId="1480342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85"/>
    <w:rsid w:val="00003414"/>
    <w:rsid w:val="0000535E"/>
    <w:rsid w:val="00010049"/>
    <w:rsid w:val="0001139A"/>
    <w:rsid w:val="000229A0"/>
    <w:rsid w:val="00034903"/>
    <w:rsid w:val="000356AE"/>
    <w:rsid w:val="00040A9B"/>
    <w:rsid w:val="0004367E"/>
    <w:rsid w:val="0004774D"/>
    <w:rsid w:val="000524F4"/>
    <w:rsid w:val="00052C7F"/>
    <w:rsid w:val="00054C17"/>
    <w:rsid w:val="000553AF"/>
    <w:rsid w:val="00073DC5"/>
    <w:rsid w:val="00076846"/>
    <w:rsid w:val="00081693"/>
    <w:rsid w:val="0008282B"/>
    <w:rsid w:val="00083151"/>
    <w:rsid w:val="000837F8"/>
    <w:rsid w:val="00085E68"/>
    <w:rsid w:val="000A1BB6"/>
    <w:rsid w:val="000A2BB7"/>
    <w:rsid w:val="000A4D4B"/>
    <w:rsid w:val="000A5F93"/>
    <w:rsid w:val="000B00A3"/>
    <w:rsid w:val="000B0946"/>
    <w:rsid w:val="000D59EC"/>
    <w:rsid w:val="000D7BCF"/>
    <w:rsid w:val="000E71FB"/>
    <w:rsid w:val="000F1591"/>
    <w:rsid w:val="000F2080"/>
    <w:rsid w:val="0010037D"/>
    <w:rsid w:val="00102FB4"/>
    <w:rsid w:val="001034C6"/>
    <w:rsid w:val="00105C3B"/>
    <w:rsid w:val="00110931"/>
    <w:rsid w:val="0011138F"/>
    <w:rsid w:val="00112445"/>
    <w:rsid w:val="00117496"/>
    <w:rsid w:val="001240D6"/>
    <w:rsid w:val="0012426B"/>
    <w:rsid w:val="00127E0C"/>
    <w:rsid w:val="001327ED"/>
    <w:rsid w:val="00133D9C"/>
    <w:rsid w:val="00134B5A"/>
    <w:rsid w:val="001407C0"/>
    <w:rsid w:val="00155164"/>
    <w:rsid w:val="00160CD4"/>
    <w:rsid w:val="00165285"/>
    <w:rsid w:val="0017182A"/>
    <w:rsid w:val="00173759"/>
    <w:rsid w:val="00176ED0"/>
    <w:rsid w:val="00180427"/>
    <w:rsid w:val="00185757"/>
    <w:rsid w:val="001913F1"/>
    <w:rsid w:val="00191B08"/>
    <w:rsid w:val="00197C66"/>
    <w:rsid w:val="001A2109"/>
    <w:rsid w:val="001A2BA6"/>
    <w:rsid w:val="001A4F49"/>
    <w:rsid w:val="001A568B"/>
    <w:rsid w:val="001A5C3C"/>
    <w:rsid w:val="001B358F"/>
    <w:rsid w:val="001B3E73"/>
    <w:rsid w:val="001C25BB"/>
    <w:rsid w:val="001C4AFB"/>
    <w:rsid w:val="001D2AD4"/>
    <w:rsid w:val="001E2311"/>
    <w:rsid w:val="001F1E9C"/>
    <w:rsid w:val="001F30BE"/>
    <w:rsid w:val="00203B99"/>
    <w:rsid w:val="002079CD"/>
    <w:rsid w:val="00211266"/>
    <w:rsid w:val="002138E9"/>
    <w:rsid w:val="0023123D"/>
    <w:rsid w:val="00246F00"/>
    <w:rsid w:val="00247717"/>
    <w:rsid w:val="002573ED"/>
    <w:rsid w:val="002730BF"/>
    <w:rsid w:val="002738AF"/>
    <w:rsid w:val="0027651E"/>
    <w:rsid w:val="002772B7"/>
    <w:rsid w:val="00280302"/>
    <w:rsid w:val="002810AF"/>
    <w:rsid w:val="002855E0"/>
    <w:rsid w:val="002917AF"/>
    <w:rsid w:val="002A6F20"/>
    <w:rsid w:val="002A71D2"/>
    <w:rsid w:val="002B3E21"/>
    <w:rsid w:val="002C7403"/>
    <w:rsid w:val="002D11BA"/>
    <w:rsid w:val="003044C0"/>
    <w:rsid w:val="003054E2"/>
    <w:rsid w:val="00305C31"/>
    <w:rsid w:val="00313119"/>
    <w:rsid w:val="003165DE"/>
    <w:rsid w:val="00317F05"/>
    <w:rsid w:val="00320500"/>
    <w:rsid w:val="00322CD0"/>
    <w:rsid w:val="00327CAA"/>
    <w:rsid w:val="00337249"/>
    <w:rsid w:val="00342E06"/>
    <w:rsid w:val="00345D81"/>
    <w:rsid w:val="00351B66"/>
    <w:rsid w:val="00351BF1"/>
    <w:rsid w:val="003567E5"/>
    <w:rsid w:val="00357F0A"/>
    <w:rsid w:val="00362312"/>
    <w:rsid w:val="00362728"/>
    <w:rsid w:val="003670D9"/>
    <w:rsid w:val="00372B6D"/>
    <w:rsid w:val="003767FE"/>
    <w:rsid w:val="003770B1"/>
    <w:rsid w:val="00381340"/>
    <w:rsid w:val="003860B5"/>
    <w:rsid w:val="0038774B"/>
    <w:rsid w:val="00390B1D"/>
    <w:rsid w:val="00390E87"/>
    <w:rsid w:val="0039222B"/>
    <w:rsid w:val="003A134D"/>
    <w:rsid w:val="003A24E8"/>
    <w:rsid w:val="003A495B"/>
    <w:rsid w:val="003B42C1"/>
    <w:rsid w:val="003C29CB"/>
    <w:rsid w:val="003C471C"/>
    <w:rsid w:val="003C56CD"/>
    <w:rsid w:val="003C65A0"/>
    <w:rsid w:val="003D3952"/>
    <w:rsid w:val="003D4B78"/>
    <w:rsid w:val="003E2023"/>
    <w:rsid w:val="003E231C"/>
    <w:rsid w:val="003E51FF"/>
    <w:rsid w:val="003E6CE2"/>
    <w:rsid w:val="003E7ADE"/>
    <w:rsid w:val="003F580A"/>
    <w:rsid w:val="0040260E"/>
    <w:rsid w:val="00405614"/>
    <w:rsid w:val="004159B1"/>
    <w:rsid w:val="00422A53"/>
    <w:rsid w:val="004252E9"/>
    <w:rsid w:val="00427576"/>
    <w:rsid w:val="004321ED"/>
    <w:rsid w:val="00432EE1"/>
    <w:rsid w:val="00434428"/>
    <w:rsid w:val="004357C4"/>
    <w:rsid w:val="00442EC4"/>
    <w:rsid w:val="00445250"/>
    <w:rsid w:val="00456919"/>
    <w:rsid w:val="004633B0"/>
    <w:rsid w:val="004640A4"/>
    <w:rsid w:val="00467D68"/>
    <w:rsid w:val="00471BEF"/>
    <w:rsid w:val="00473FFB"/>
    <w:rsid w:val="00485E5A"/>
    <w:rsid w:val="00491D5D"/>
    <w:rsid w:val="00496A2E"/>
    <w:rsid w:val="004A2807"/>
    <w:rsid w:val="004A37EA"/>
    <w:rsid w:val="004A7FDC"/>
    <w:rsid w:val="004B096F"/>
    <w:rsid w:val="004B2568"/>
    <w:rsid w:val="004B2995"/>
    <w:rsid w:val="004B611B"/>
    <w:rsid w:val="004B79EE"/>
    <w:rsid w:val="004B7A86"/>
    <w:rsid w:val="004B7BC7"/>
    <w:rsid w:val="004C64E6"/>
    <w:rsid w:val="004D3E06"/>
    <w:rsid w:val="004E1214"/>
    <w:rsid w:val="004E3A72"/>
    <w:rsid w:val="004E5D5B"/>
    <w:rsid w:val="004F3F9D"/>
    <w:rsid w:val="00501020"/>
    <w:rsid w:val="00505A76"/>
    <w:rsid w:val="00506961"/>
    <w:rsid w:val="00525AFE"/>
    <w:rsid w:val="00527FE9"/>
    <w:rsid w:val="00532092"/>
    <w:rsid w:val="00546DC9"/>
    <w:rsid w:val="00551349"/>
    <w:rsid w:val="00577920"/>
    <w:rsid w:val="0058486C"/>
    <w:rsid w:val="00586BD3"/>
    <w:rsid w:val="005A1E00"/>
    <w:rsid w:val="005A3124"/>
    <w:rsid w:val="005A6736"/>
    <w:rsid w:val="005B3500"/>
    <w:rsid w:val="005B3814"/>
    <w:rsid w:val="005B4580"/>
    <w:rsid w:val="005B4F78"/>
    <w:rsid w:val="005C4153"/>
    <w:rsid w:val="005C4391"/>
    <w:rsid w:val="005D2DFF"/>
    <w:rsid w:val="005E128C"/>
    <w:rsid w:val="005E383A"/>
    <w:rsid w:val="005E6A64"/>
    <w:rsid w:val="005E6F81"/>
    <w:rsid w:val="005F186F"/>
    <w:rsid w:val="00604D8B"/>
    <w:rsid w:val="00616895"/>
    <w:rsid w:val="00617A6E"/>
    <w:rsid w:val="00621254"/>
    <w:rsid w:val="006272E9"/>
    <w:rsid w:val="00630472"/>
    <w:rsid w:val="006332EA"/>
    <w:rsid w:val="006337D5"/>
    <w:rsid w:val="00633950"/>
    <w:rsid w:val="006350D0"/>
    <w:rsid w:val="006361A9"/>
    <w:rsid w:val="00641452"/>
    <w:rsid w:val="00641661"/>
    <w:rsid w:val="0064601E"/>
    <w:rsid w:val="00646ED7"/>
    <w:rsid w:val="006470F1"/>
    <w:rsid w:val="00650378"/>
    <w:rsid w:val="00656648"/>
    <w:rsid w:val="00657286"/>
    <w:rsid w:val="0066500E"/>
    <w:rsid w:val="0066503D"/>
    <w:rsid w:val="00665AC3"/>
    <w:rsid w:val="00672DC5"/>
    <w:rsid w:val="00675BBC"/>
    <w:rsid w:val="00680DA1"/>
    <w:rsid w:val="00684172"/>
    <w:rsid w:val="00686189"/>
    <w:rsid w:val="00694ED7"/>
    <w:rsid w:val="006A251F"/>
    <w:rsid w:val="006A7076"/>
    <w:rsid w:val="006A7F67"/>
    <w:rsid w:val="006B0BF1"/>
    <w:rsid w:val="006B3228"/>
    <w:rsid w:val="006C5EDD"/>
    <w:rsid w:val="006D0246"/>
    <w:rsid w:val="006D1CA0"/>
    <w:rsid w:val="006D4DD0"/>
    <w:rsid w:val="006E02EF"/>
    <w:rsid w:val="006E4629"/>
    <w:rsid w:val="006E57B1"/>
    <w:rsid w:val="006E57D3"/>
    <w:rsid w:val="006E5C4A"/>
    <w:rsid w:val="006F6C9F"/>
    <w:rsid w:val="00704C0E"/>
    <w:rsid w:val="007136A9"/>
    <w:rsid w:val="00716EBB"/>
    <w:rsid w:val="00717078"/>
    <w:rsid w:val="0071775A"/>
    <w:rsid w:val="00721489"/>
    <w:rsid w:val="00726B11"/>
    <w:rsid w:val="00745084"/>
    <w:rsid w:val="007459EC"/>
    <w:rsid w:val="007463F1"/>
    <w:rsid w:val="0075019A"/>
    <w:rsid w:val="00750C8E"/>
    <w:rsid w:val="00751999"/>
    <w:rsid w:val="00753C5C"/>
    <w:rsid w:val="00754A39"/>
    <w:rsid w:val="00755487"/>
    <w:rsid w:val="00756843"/>
    <w:rsid w:val="0075747A"/>
    <w:rsid w:val="00760F88"/>
    <w:rsid w:val="00762786"/>
    <w:rsid w:val="007630A5"/>
    <w:rsid w:val="00785C39"/>
    <w:rsid w:val="00792ACE"/>
    <w:rsid w:val="00794821"/>
    <w:rsid w:val="007966D2"/>
    <w:rsid w:val="007A1B99"/>
    <w:rsid w:val="007A1D69"/>
    <w:rsid w:val="007A632E"/>
    <w:rsid w:val="007B3E98"/>
    <w:rsid w:val="007C2D89"/>
    <w:rsid w:val="007C75DA"/>
    <w:rsid w:val="007C7779"/>
    <w:rsid w:val="007D38DE"/>
    <w:rsid w:val="007D61C8"/>
    <w:rsid w:val="007E04D9"/>
    <w:rsid w:val="007E1348"/>
    <w:rsid w:val="007E148F"/>
    <w:rsid w:val="007E18C0"/>
    <w:rsid w:val="007E1B49"/>
    <w:rsid w:val="00804729"/>
    <w:rsid w:val="00817567"/>
    <w:rsid w:val="008224D5"/>
    <w:rsid w:val="0083075A"/>
    <w:rsid w:val="00831D16"/>
    <w:rsid w:val="00836976"/>
    <w:rsid w:val="00837B38"/>
    <w:rsid w:val="00837D02"/>
    <w:rsid w:val="00840EA1"/>
    <w:rsid w:val="00841E2C"/>
    <w:rsid w:val="00844A54"/>
    <w:rsid w:val="008508A1"/>
    <w:rsid w:val="008538D6"/>
    <w:rsid w:val="00854306"/>
    <w:rsid w:val="008645DA"/>
    <w:rsid w:val="00865F1C"/>
    <w:rsid w:val="00867C62"/>
    <w:rsid w:val="00867DAE"/>
    <w:rsid w:val="00870D54"/>
    <w:rsid w:val="00881B49"/>
    <w:rsid w:val="008879E6"/>
    <w:rsid w:val="0089564D"/>
    <w:rsid w:val="008A0198"/>
    <w:rsid w:val="008A4681"/>
    <w:rsid w:val="008B1D11"/>
    <w:rsid w:val="008B5AE7"/>
    <w:rsid w:val="008B5C49"/>
    <w:rsid w:val="008C2E38"/>
    <w:rsid w:val="008C5A2B"/>
    <w:rsid w:val="008E3B01"/>
    <w:rsid w:val="008F1E3C"/>
    <w:rsid w:val="00901617"/>
    <w:rsid w:val="00903F66"/>
    <w:rsid w:val="0090542A"/>
    <w:rsid w:val="00911C25"/>
    <w:rsid w:val="0091253A"/>
    <w:rsid w:val="00920D8D"/>
    <w:rsid w:val="009220A9"/>
    <w:rsid w:val="009236C9"/>
    <w:rsid w:val="00937666"/>
    <w:rsid w:val="00940709"/>
    <w:rsid w:val="00940C23"/>
    <w:rsid w:val="00942D45"/>
    <w:rsid w:val="00952380"/>
    <w:rsid w:val="00953791"/>
    <w:rsid w:val="00966698"/>
    <w:rsid w:val="009745F8"/>
    <w:rsid w:val="009756CF"/>
    <w:rsid w:val="00976131"/>
    <w:rsid w:val="0098141F"/>
    <w:rsid w:val="009846EF"/>
    <w:rsid w:val="00987489"/>
    <w:rsid w:val="00993506"/>
    <w:rsid w:val="00995FAA"/>
    <w:rsid w:val="009C0C46"/>
    <w:rsid w:val="009C0D69"/>
    <w:rsid w:val="009C134E"/>
    <w:rsid w:val="009C2666"/>
    <w:rsid w:val="009C6B65"/>
    <w:rsid w:val="009D3207"/>
    <w:rsid w:val="009D3A5E"/>
    <w:rsid w:val="009E718A"/>
    <w:rsid w:val="009F68AD"/>
    <w:rsid w:val="00A000C4"/>
    <w:rsid w:val="00A0127E"/>
    <w:rsid w:val="00A168EE"/>
    <w:rsid w:val="00A26D04"/>
    <w:rsid w:val="00A32E74"/>
    <w:rsid w:val="00A41F7F"/>
    <w:rsid w:val="00A444D0"/>
    <w:rsid w:val="00A50325"/>
    <w:rsid w:val="00A50C85"/>
    <w:rsid w:val="00A56054"/>
    <w:rsid w:val="00A561DB"/>
    <w:rsid w:val="00A60765"/>
    <w:rsid w:val="00A655F8"/>
    <w:rsid w:val="00A67490"/>
    <w:rsid w:val="00A779DE"/>
    <w:rsid w:val="00A85618"/>
    <w:rsid w:val="00A938AD"/>
    <w:rsid w:val="00A97C52"/>
    <w:rsid w:val="00AA0855"/>
    <w:rsid w:val="00AA3F29"/>
    <w:rsid w:val="00AA463F"/>
    <w:rsid w:val="00AA7E06"/>
    <w:rsid w:val="00AB1A1E"/>
    <w:rsid w:val="00AB2694"/>
    <w:rsid w:val="00AC22D1"/>
    <w:rsid w:val="00AC2454"/>
    <w:rsid w:val="00AC4152"/>
    <w:rsid w:val="00AC4F90"/>
    <w:rsid w:val="00AE0ECE"/>
    <w:rsid w:val="00AF01AA"/>
    <w:rsid w:val="00AF2DD6"/>
    <w:rsid w:val="00AF6F2F"/>
    <w:rsid w:val="00AF71F7"/>
    <w:rsid w:val="00B03C85"/>
    <w:rsid w:val="00B05147"/>
    <w:rsid w:val="00B158FA"/>
    <w:rsid w:val="00B21B57"/>
    <w:rsid w:val="00B32D4C"/>
    <w:rsid w:val="00B35EA3"/>
    <w:rsid w:val="00B44837"/>
    <w:rsid w:val="00B506A5"/>
    <w:rsid w:val="00B57467"/>
    <w:rsid w:val="00B6041F"/>
    <w:rsid w:val="00B61EBF"/>
    <w:rsid w:val="00B65318"/>
    <w:rsid w:val="00B71594"/>
    <w:rsid w:val="00B72124"/>
    <w:rsid w:val="00B76101"/>
    <w:rsid w:val="00B84D02"/>
    <w:rsid w:val="00B85853"/>
    <w:rsid w:val="00B912B6"/>
    <w:rsid w:val="00B92680"/>
    <w:rsid w:val="00B9693C"/>
    <w:rsid w:val="00BA0017"/>
    <w:rsid w:val="00BA3003"/>
    <w:rsid w:val="00BA70ED"/>
    <w:rsid w:val="00BB19D3"/>
    <w:rsid w:val="00BC1C9C"/>
    <w:rsid w:val="00BC2565"/>
    <w:rsid w:val="00BC2AA2"/>
    <w:rsid w:val="00BC2BD2"/>
    <w:rsid w:val="00BC2D11"/>
    <w:rsid w:val="00BE1C79"/>
    <w:rsid w:val="00BF4345"/>
    <w:rsid w:val="00BF7A7C"/>
    <w:rsid w:val="00C01FF8"/>
    <w:rsid w:val="00C10A8F"/>
    <w:rsid w:val="00C141D7"/>
    <w:rsid w:val="00C15304"/>
    <w:rsid w:val="00C17E48"/>
    <w:rsid w:val="00C247D4"/>
    <w:rsid w:val="00C24C85"/>
    <w:rsid w:val="00C33EA1"/>
    <w:rsid w:val="00C36892"/>
    <w:rsid w:val="00C41F04"/>
    <w:rsid w:val="00C45F8D"/>
    <w:rsid w:val="00C46CFB"/>
    <w:rsid w:val="00C55C5F"/>
    <w:rsid w:val="00C55D11"/>
    <w:rsid w:val="00C5664A"/>
    <w:rsid w:val="00C61E41"/>
    <w:rsid w:val="00C71BD8"/>
    <w:rsid w:val="00C722E4"/>
    <w:rsid w:val="00C752E0"/>
    <w:rsid w:val="00C77E1F"/>
    <w:rsid w:val="00C82ADA"/>
    <w:rsid w:val="00C90DA9"/>
    <w:rsid w:val="00C93E6B"/>
    <w:rsid w:val="00CA045B"/>
    <w:rsid w:val="00CA0CD2"/>
    <w:rsid w:val="00CA72AD"/>
    <w:rsid w:val="00CA7D01"/>
    <w:rsid w:val="00CB1CAD"/>
    <w:rsid w:val="00CB5036"/>
    <w:rsid w:val="00CC1576"/>
    <w:rsid w:val="00CC3C25"/>
    <w:rsid w:val="00CC4FFC"/>
    <w:rsid w:val="00CC625B"/>
    <w:rsid w:val="00CD2C8F"/>
    <w:rsid w:val="00CD3626"/>
    <w:rsid w:val="00CE0474"/>
    <w:rsid w:val="00CE55CC"/>
    <w:rsid w:val="00CE58BF"/>
    <w:rsid w:val="00CE59DD"/>
    <w:rsid w:val="00CF0B4B"/>
    <w:rsid w:val="00CF3833"/>
    <w:rsid w:val="00CF571B"/>
    <w:rsid w:val="00D02B7E"/>
    <w:rsid w:val="00D05676"/>
    <w:rsid w:val="00D06143"/>
    <w:rsid w:val="00D1198E"/>
    <w:rsid w:val="00D20A6B"/>
    <w:rsid w:val="00D23A6A"/>
    <w:rsid w:val="00D323CD"/>
    <w:rsid w:val="00D45E5A"/>
    <w:rsid w:val="00D50A49"/>
    <w:rsid w:val="00D576C8"/>
    <w:rsid w:val="00D60E24"/>
    <w:rsid w:val="00D629CD"/>
    <w:rsid w:val="00D76905"/>
    <w:rsid w:val="00D80E08"/>
    <w:rsid w:val="00D82273"/>
    <w:rsid w:val="00D86F43"/>
    <w:rsid w:val="00D91D8C"/>
    <w:rsid w:val="00D969A8"/>
    <w:rsid w:val="00DA71EC"/>
    <w:rsid w:val="00DD1DD1"/>
    <w:rsid w:val="00DD2A33"/>
    <w:rsid w:val="00DE0CB2"/>
    <w:rsid w:val="00DE150B"/>
    <w:rsid w:val="00DE378A"/>
    <w:rsid w:val="00DE3F35"/>
    <w:rsid w:val="00DE44C5"/>
    <w:rsid w:val="00DF13D9"/>
    <w:rsid w:val="00DF211F"/>
    <w:rsid w:val="00DF23ED"/>
    <w:rsid w:val="00DF77CD"/>
    <w:rsid w:val="00E01DCE"/>
    <w:rsid w:val="00E127D2"/>
    <w:rsid w:val="00E15342"/>
    <w:rsid w:val="00E220D7"/>
    <w:rsid w:val="00E26CE9"/>
    <w:rsid w:val="00E3171F"/>
    <w:rsid w:val="00E4064E"/>
    <w:rsid w:val="00E419E5"/>
    <w:rsid w:val="00E5146F"/>
    <w:rsid w:val="00E61BF4"/>
    <w:rsid w:val="00E67372"/>
    <w:rsid w:val="00E7078B"/>
    <w:rsid w:val="00E70894"/>
    <w:rsid w:val="00E76429"/>
    <w:rsid w:val="00E806C8"/>
    <w:rsid w:val="00E85DF0"/>
    <w:rsid w:val="00E879D0"/>
    <w:rsid w:val="00E91B02"/>
    <w:rsid w:val="00E933F1"/>
    <w:rsid w:val="00EA6A94"/>
    <w:rsid w:val="00EB1C85"/>
    <w:rsid w:val="00EC0AB2"/>
    <w:rsid w:val="00EC52E9"/>
    <w:rsid w:val="00ED519E"/>
    <w:rsid w:val="00EE3C05"/>
    <w:rsid w:val="00EF2F39"/>
    <w:rsid w:val="00EF4599"/>
    <w:rsid w:val="00F05AD3"/>
    <w:rsid w:val="00F07268"/>
    <w:rsid w:val="00F12F39"/>
    <w:rsid w:val="00F13F96"/>
    <w:rsid w:val="00F142DD"/>
    <w:rsid w:val="00F15203"/>
    <w:rsid w:val="00F213F4"/>
    <w:rsid w:val="00F36E4F"/>
    <w:rsid w:val="00F55192"/>
    <w:rsid w:val="00F67BF6"/>
    <w:rsid w:val="00F7565D"/>
    <w:rsid w:val="00F85DA7"/>
    <w:rsid w:val="00F92E41"/>
    <w:rsid w:val="00F948FC"/>
    <w:rsid w:val="00F95DB3"/>
    <w:rsid w:val="00F9659D"/>
    <w:rsid w:val="00F96CD6"/>
    <w:rsid w:val="00FA68CD"/>
    <w:rsid w:val="00FC7206"/>
    <w:rsid w:val="00FC7F4A"/>
    <w:rsid w:val="00FD0E39"/>
    <w:rsid w:val="00FD6B17"/>
    <w:rsid w:val="00FE22A9"/>
    <w:rsid w:val="00FE5F94"/>
    <w:rsid w:val="00FF1E83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2687"/>
  <w15:docId w15:val="{22A121B0-E12A-4341-ABB6-644EAB22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64E6"/>
    <w:pPr>
      <w:spacing w:after="0" w:line="240" w:lineRule="auto"/>
    </w:p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3C471C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3C471C"/>
    <w:pPr>
      <w:keepNext/>
      <w:keepLines/>
      <w:ind w:left="340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semiHidden/>
    <w:unhideWhenUsed/>
    <w:qFormat/>
    <w:rsid w:val="003C471C"/>
    <w:pPr>
      <w:keepNext/>
      <w:keepLines/>
      <w:spacing w:before="40"/>
      <w:outlineLvl w:val="3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C65A0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A210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E148F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3C471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rsid w:val="003C471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3C471C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1C"/>
    <w:pPr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C471C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17A6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6B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B1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D6B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6B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6B1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6B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6B1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332EA"/>
    <w:pPr>
      <w:spacing w:after="0" w:line="240" w:lineRule="auto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96CD6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96CD6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F96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7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8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03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30089">
              <w:marLeft w:val="72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41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0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1364">
              <w:marLeft w:val="72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ek.oszk.hu/16100/16184/cedula.html" TargetMode="External"/><Relationship Id="rId2" Type="http://schemas.openxmlformats.org/officeDocument/2006/relationships/hyperlink" Target="http://chemonet.hu/hun/food/iptort/iptort1.html" TargetMode="External"/><Relationship Id="rId1" Type="http://schemas.openxmlformats.org/officeDocument/2006/relationships/hyperlink" Target="https://mek.oszk.hu/15900/15930/cimke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40A3-D910-4A34-90A9-5ACAD0B1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2159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paukjanos@sulid.hu</dc:creator>
  <cp:keywords/>
  <dc:description/>
  <cp:lastModifiedBy>György Zsigó</cp:lastModifiedBy>
  <cp:revision>2</cp:revision>
  <cp:lastPrinted>2023-10-04T11:40:00Z</cp:lastPrinted>
  <dcterms:created xsi:type="dcterms:W3CDTF">2023-10-06T17:15:00Z</dcterms:created>
  <dcterms:modified xsi:type="dcterms:W3CDTF">2023-10-06T17:15:00Z</dcterms:modified>
</cp:coreProperties>
</file>