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9AC72" w14:textId="77777777" w:rsidR="003E5349" w:rsidRDefault="00F70055" w:rsidP="00C734C6">
      <w:pPr>
        <w:pStyle w:val="Bodytext30"/>
        <w:shd w:val="clear" w:color="auto" w:fill="auto"/>
        <w:spacing w:after="246" w:line="220" w:lineRule="exact"/>
        <w:ind w:firstLine="34"/>
      </w:pPr>
      <w:r>
        <w:t>TARTALOM</w:t>
      </w:r>
    </w:p>
    <w:p w14:paraId="7429457D" w14:textId="77777777" w:rsidR="00523749" w:rsidRDefault="00F70055" w:rsidP="00C734C6">
      <w:pPr>
        <w:pStyle w:val="Bodytext20"/>
        <w:shd w:val="clear" w:color="auto" w:fill="auto"/>
        <w:spacing w:before="0"/>
        <w:ind w:firstLine="34"/>
      </w:pPr>
      <w:r>
        <w:rPr>
          <w:rStyle w:val="Bodytext2Italic"/>
        </w:rPr>
        <w:t>Bíró János:</w:t>
      </w:r>
      <w:r>
        <w:t xml:space="preserve"> Az őszi káposztarepce </w:t>
      </w:r>
      <w:r>
        <w:rPr>
          <w:rStyle w:val="Bodytext2Italic"/>
        </w:rPr>
        <w:t>(</w:t>
      </w:r>
      <w:proofErr w:type="spellStart"/>
      <w:r>
        <w:rPr>
          <w:rStyle w:val="Bodytext2Italic"/>
        </w:rPr>
        <w:t>Brassica</w:t>
      </w:r>
      <w:proofErr w:type="spellEnd"/>
      <w:r>
        <w:rPr>
          <w:rStyle w:val="Bodytext2Italic"/>
        </w:rPr>
        <w:t xml:space="preserve"> </w:t>
      </w:r>
      <w:proofErr w:type="spellStart"/>
      <w:r>
        <w:rPr>
          <w:rStyle w:val="Bodytext2Italic"/>
        </w:rPr>
        <w:t>napus</w:t>
      </w:r>
      <w:proofErr w:type="spellEnd"/>
      <w:r>
        <w:t xml:space="preserve"> L.) globális, európai és hazai helyzetképe, különös tekintettel a biotechnológiai trendekre és a növényvédelmi kihívásokra . . 433 </w:t>
      </w:r>
    </w:p>
    <w:p w14:paraId="3F6C4672" w14:textId="77777777" w:rsidR="00C734C6" w:rsidRDefault="00C734C6" w:rsidP="00C734C6">
      <w:pPr>
        <w:pStyle w:val="Bodytext20"/>
        <w:shd w:val="clear" w:color="auto" w:fill="auto"/>
        <w:spacing w:before="0"/>
        <w:ind w:firstLine="34"/>
        <w:rPr>
          <w:rStyle w:val="Bodytext2Italic"/>
        </w:rPr>
      </w:pPr>
    </w:p>
    <w:p w14:paraId="36897EC3" w14:textId="77777777" w:rsidR="00C734C6" w:rsidRDefault="00F70055" w:rsidP="00C734C6">
      <w:pPr>
        <w:pStyle w:val="Bodytext20"/>
        <w:shd w:val="clear" w:color="auto" w:fill="auto"/>
        <w:spacing w:before="0"/>
        <w:ind w:firstLine="34"/>
      </w:pPr>
      <w:r>
        <w:rPr>
          <w:rStyle w:val="Bodytext2Italic"/>
        </w:rPr>
        <w:t xml:space="preserve">Hári Katalin, </w:t>
      </w:r>
      <w:proofErr w:type="spellStart"/>
      <w:r>
        <w:rPr>
          <w:rStyle w:val="Bodytext2Italic"/>
        </w:rPr>
        <w:t>Wahengbam</w:t>
      </w:r>
      <w:proofErr w:type="spellEnd"/>
      <w:r>
        <w:rPr>
          <w:rStyle w:val="Bodytext2Italic"/>
        </w:rPr>
        <w:t xml:space="preserve"> Johnson, Király Kristóf Domonkos, </w:t>
      </w:r>
      <w:proofErr w:type="spellStart"/>
      <w:r>
        <w:rPr>
          <w:rStyle w:val="Bodytext2Italic"/>
        </w:rPr>
        <w:t>Radácsi</w:t>
      </w:r>
      <w:proofErr w:type="spellEnd"/>
      <w:r>
        <w:rPr>
          <w:rStyle w:val="Bodytext2Italic"/>
        </w:rPr>
        <w:t xml:space="preserve"> Péter, Vétek Gábor, </w:t>
      </w:r>
      <w:proofErr w:type="spellStart"/>
      <w:r>
        <w:rPr>
          <w:rStyle w:val="Bodytext2Italic"/>
        </w:rPr>
        <w:t>Tortorici</w:t>
      </w:r>
      <w:proofErr w:type="spellEnd"/>
      <w:r>
        <w:rPr>
          <w:rStyle w:val="Bodytext2Italic"/>
        </w:rPr>
        <w:t xml:space="preserve"> </w:t>
      </w:r>
      <w:r>
        <w:rPr>
          <w:rStyle w:val="Bodytext2Italic"/>
          <w:lang w:val="en-US" w:eastAsia="en-US" w:bidi="en-US"/>
        </w:rPr>
        <w:t>Francesco</w:t>
      </w:r>
      <w:r>
        <w:rPr>
          <w:lang w:val="en-US" w:eastAsia="en-US" w:bidi="en-US"/>
        </w:rPr>
        <w:t xml:space="preserve"> </w:t>
      </w:r>
      <w:r>
        <w:t xml:space="preserve">és </w:t>
      </w:r>
      <w:r>
        <w:rPr>
          <w:rStyle w:val="Bodytext2Italic"/>
          <w:lang w:val="en-US" w:eastAsia="en-US" w:bidi="en-US"/>
        </w:rPr>
        <w:t xml:space="preserve">Fail </w:t>
      </w:r>
      <w:r>
        <w:rPr>
          <w:rStyle w:val="Bodytext2Italic"/>
        </w:rPr>
        <w:t>József:</w:t>
      </w:r>
      <w:r>
        <w:t xml:space="preserve"> Első adatok az ázsiai márványospoloska </w:t>
      </w:r>
      <w:proofErr w:type="spellStart"/>
      <w:r>
        <w:t>tojás</w:t>
      </w:r>
      <w:r w:rsidR="00523749">
        <w:t>parazitoidjairól</w:t>
      </w:r>
      <w:proofErr w:type="spellEnd"/>
      <w:r w:rsidR="00523749">
        <w:t xml:space="preserve"> </w:t>
      </w:r>
      <w:r>
        <w:t>Magyarországon</w:t>
      </w:r>
      <w:r>
        <w:tab/>
        <w:t>442</w:t>
      </w:r>
    </w:p>
    <w:p w14:paraId="37D74F78" w14:textId="77777777" w:rsidR="00C734C6" w:rsidRDefault="00C734C6" w:rsidP="00C734C6">
      <w:pPr>
        <w:pStyle w:val="Bodytext20"/>
        <w:shd w:val="clear" w:color="auto" w:fill="auto"/>
        <w:spacing w:before="0"/>
        <w:ind w:firstLine="34"/>
        <w:rPr>
          <w:i/>
        </w:rPr>
      </w:pPr>
    </w:p>
    <w:p w14:paraId="535C01CF" w14:textId="64599281" w:rsidR="00C734C6" w:rsidRDefault="00F70055" w:rsidP="00C734C6">
      <w:pPr>
        <w:pStyle w:val="Bodytext20"/>
        <w:shd w:val="clear" w:color="auto" w:fill="auto"/>
        <w:spacing w:before="0"/>
        <w:ind w:firstLine="34"/>
      </w:pPr>
      <w:r w:rsidRPr="00C734C6">
        <w:rPr>
          <w:i/>
        </w:rPr>
        <w:t>Kiss Vince, Gáspár Csaba, Kiss-</w:t>
      </w:r>
      <w:proofErr w:type="spellStart"/>
      <w:r w:rsidRPr="00C734C6">
        <w:rPr>
          <w:i/>
        </w:rPr>
        <w:t>Lepedus</w:t>
      </w:r>
      <w:proofErr w:type="spellEnd"/>
      <w:r w:rsidRPr="00C734C6">
        <w:rPr>
          <w:i/>
        </w:rPr>
        <w:t xml:space="preserve"> Erzsébet, </w:t>
      </w:r>
      <w:r w:rsidRPr="00C734C6">
        <w:rPr>
          <w:i/>
          <w:lang w:val="en-US" w:eastAsia="en-US" w:bidi="en-US"/>
        </w:rPr>
        <w:t xml:space="preserve">Paulin </w:t>
      </w:r>
      <w:r w:rsidRPr="00C734C6">
        <w:rPr>
          <w:i/>
        </w:rPr>
        <w:t xml:space="preserve">Márton, </w:t>
      </w:r>
      <w:proofErr w:type="spellStart"/>
      <w:r w:rsidRPr="00C734C6">
        <w:rPr>
          <w:i/>
        </w:rPr>
        <w:t>Hirka</w:t>
      </w:r>
      <w:proofErr w:type="spellEnd"/>
      <w:r w:rsidRPr="00C734C6">
        <w:rPr>
          <w:i/>
        </w:rPr>
        <w:t xml:space="preserve"> Anikó, </w:t>
      </w:r>
      <w:proofErr w:type="spellStart"/>
      <w:r w:rsidRPr="00C734C6">
        <w:rPr>
          <w:i/>
        </w:rPr>
        <w:t>Jendek</w:t>
      </w:r>
      <w:proofErr w:type="spellEnd"/>
      <w:r w:rsidRPr="00C734C6">
        <w:rPr>
          <w:i/>
        </w:rPr>
        <w:t xml:space="preserve"> </w:t>
      </w:r>
      <w:r w:rsidRPr="00C734C6">
        <w:rPr>
          <w:i/>
          <w:lang w:val="en-US" w:eastAsia="en-US" w:bidi="en-US"/>
        </w:rPr>
        <w:t xml:space="preserve">Eduard, </w:t>
      </w:r>
      <w:r w:rsidRPr="00C734C6">
        <w:rPr>
          <w:i/>
        </w:rPr>
        <w:t>Bozs</w:t>
      </w:r>
      <w:r w:rsidR="00C734C6" w:rsidRPr="00C734C6">
        <w:rPr>
          <w:i/>
        </w:rPr>
        <w:t>ó Miklós, Orosz Szilvia, Bodor-</w:t>
      </w:r>
      <w:proofErr w:type="spellStart"/>
      <w:r w:rsidRPr="00C734C6">
        <w:rPr>
          <w:i/>
        </w:rPr>
        <w:t>Zanker</w:t>
      </w:r>
      <w:proofErr w:type="spellEnd"/>
      <w:r w:rsidRPr="00C734C6">
        <w:rPr>
          <w:i/>
        </w:rPr>
        <w:t xml:space="preserve"> Angéla, </w:t>
      </w:r>
      <w:r w:rsidRPr="00C734C6">
        <w:rPr>
          <w:i/>
          <w:lang w:val="en-US" w:eastAsia="en-US" w:bidi="en-US"/>
        </w:rPr>
        <w:t xml:space="preserve">Bogy </w:t>
      </w:r>
      <w:r w:rsidRPr="00C734C6">
        <w:rPr>
          <w:i/>
        </w:rPr>
        <w:t xml:space="preserve">a Sándor, Szűcs Csaba, Kelemen Attila, Adorján István, Sípos Tibor, Gergely István, </w:t>
      </w:r>
      <w:proofErr w:type="spellStart"/>
      <w:r w:rsidRPr="00C734C6">
        <w:rPr>
          <w:i/>
        </w:rPr>
        <w:t>Bényei</w:t>
      </w:r>
      <w:proofErr w:type="spellEnd"/>
      <w:r w:rsidRPr="00C734C6">
        <w:rPr>
          <w:i/>
        </w:rPr>
        <w:t xml:space="preserve"> Sándor, </w:t>
      </w:r>
      <w:proofErr w:type="spellStart"/>
      <w:r w:rsidRPr="00C734C6">
        <w:rPr>
          <w:i/>
        </w:rPr>
        <w:t>Imrei</w:t>
      </w:r>
      <w:proofErr w:type="spellEnd"/>
      <w:r w:rsidRPr="00C734C6">
        <w:rPr>
          <w:i/>
        </w:rPr>
        <w:t xml:space="preserve"> Zoltán,</w:t>
      </w:r>
      <w:r w:rsidR="00523749" w:rsidRPr="00C734C6">
        <w:rPr>
          <w:i/>
        </w:rPr>
        <w:t xml:space="preserve"> </w:t>
      </w:r>
      <w:r w:rsidRPr="00C734C6">
        <w:rPr>
          <w:rStyle w:val="Bodytext2Italic"/>
          <w:i w:val="0"/>
        </w:rPr>
        <w:t>Pák Attila</w:t>
      </w:r>
      <w:r>
        <w:t xml:space="preserve"> és </w:t>
      </w:r>
      <w:r>
        <w:rPr>
          <w:rStyle w:val="Bodytext2Italic"/>
        </w:rPr>
        <w:t>Csóka György:</w:t>
      </w:r>
      <w:r>
        <w:t xml:space="preserve"> Csak idő kérdése volt... A kőrisrontó-karcsúdíszbogár (</w:t>
      </w:r>
      <w:proofErr w:type="spellStart"/>
      <w:r>
        <w:rPr>
          <w:rStyle w:val="Bodytext2Italic"/>
        </w:rPr>
        <w:t>Agrilus</w:t>
      </w:r>
      <w:proofErr w:type="spellEnd"/>
      <w:r w:rsidR="00523749">
        <w:rPr>
          <w:rStyle w:val="Bodytext2Italic"/>
        </w:rPr>
        <w:t xml:space="preserve"> </w:t>
      </w:r>
      <w:proofErr w:type="spellStart"/>
      <w:r>
        <w:rPr>
          <w:rStyle w:val="Bodytext2Italic"/>
        </w:rPr>
        <w:t>planipennis</w:t>
      </w:r>
      <w:proofErr w:type="spellEnd"/>
      <w:r>
        <w:t xml:space="preserve"> Fairmaire, 1888) megjelenése az</w:t>
      </w:r>
      <w:r w:rsidR="00523749">
        <w:t xml:space="preserve"> </w:t>
      </w:r>
      <w:r>
        <w:t xml:space="preserve">Európai Unió területén </w:t>
      </w:r>
      <w:r>
        <w:tab/>
        <w:t>452</w:t>
      </w:r>
    </w:p>
    <w:p w14:paraId="5A107014" w14:textId="77777777" w:rsidR="00C734C6" w:rsidRDefault="00C734C6" w:rsidP="00C734C6">
      <w:pPr>
        <w:pStyle w:val="Bodytext20"/>
        <w:shd w:val="clear" w:color="auto" w:fill="auto"/>
        <w:spacing w:before="0"/>
        <w:ind w:firstLine="34"/>
        <w:rPr>
          <w:rStyle w:val="Bodytext2Italic"/>
        </w:rPr>
      </w:pPr>
    </w:p>
    <w:p w14:paraId="6B21F57D" w14:textId="18062954" w:rsidR="003E5349" w:rsidRDefault="00F70055" w:rsidP="00C734C6">
      <w:pPr>
        <w:pStyle w:val="Bodytext20"/>
        <w:shd w:val="clear" w:color="auto" w:fill="auto"/>
        <w:spacing w:before="0"/>
        <w:ind w:firstLine="34"/>
      </w:pPr>
      <w:r>
        <w:rPr>
          <w:rStyle w:val="Bodytext2Italic"/>
        </w:rPr>
        <w:t>Bodor-</w:t>
      </w:r>
      <w:proofErr w:type="spellStart"/>
      <w:r>
        <w:rPr>
          <w:rStyle w:val="Bodytext2Italic"/>
        </w:rPr>
        <w:t>Zanker</w:t>
      </w:r>
      <w:proofErr w:type="spellEnd"/>
      <w:r>
        <w:rPr>
          <w:rStyle w:val="Bodytext2Italic"/>
        </w:rPr>
        <w:t xml:space="preserve"> Angéla:</w:t>
      </w:r>
      <w:r>
        <w:t xml:space="preserve"> Az </w:t>
      </w:r>
      <w:proofErr w:type="spellStart"/>
      <w:r>
        <w:rPr>
          <w:rStyle w:val="Bodytext2Italic"/>
        </w:rPr>
        <w:t>Agrilus</w:t>
      </w:r>
      <w:proofErr w:type="spellEnd"/>
      <w:r>
        <w:rPr>
          <w:rStyle w:val="Bodytext2Italic"/>
        </w:rPr>
        <w:t xml:space="preserve"> </w:t>
      </w:r>
      <w:proofErr w:type="spellStart"/>
      <w:r>
        <w:rPr>
          <w:rStyle w:val="Bodytext2Italic"/>
        </w:rPr>
        <w:t>planipennis</w:t>
      </w:r>
      <w:proofErr w:type="spellEnd"/>
      <w:r>
        <w:rPr>
          <w:rStyle w:val="Bodytext2Italic"/>
        </w:rPr>
        <w:t xml:space="preserve"> </w:t>
      </w:r>
      <w:r>
        <w:t xml:space="preserve">első hazai előfordulása hatósági szemmel </w:t>
      </w:r>
      <w:r w:rsidR="00C734C6">
        <w:softHyphen/>
        <w:t>–</w:t>
      </w:r>
      <w:r>
        <w:t xml:space="preserve"> növényegészségügyi intézkedések</w:t>
      </w:r>
      <w:r w:rsidR="00C734C6">
        <w:t xml:space="preserve"> </w:t>
      </w:r>
      <w:r>
        <w:t>461</w:t>
      </w:r>
    </w:p>
    <w:p w14:paraId="3A576242" w14:textId="77777777" w:rsidR="00C734C6" w:rsidRDefault="00C734C6" w:rsidP="00C734C6">
      <w:pPr>
        <w:pStyle w:val="Bodytext20"/>
        <w:shd w:val="clear" w:color="auto" w:fill="auto"/>
        <w:tabs>
          <w:tab w:val="right" w:leader="dot" w:pos="3782"/>
        </w:tabs>
        <w:spacing w:before="0"/>
        <w:ind w:right="300"/>
      </w:pPr>
    </w:p>
    <w:p w14:paraId="427E3E15" w14:textId="77777777" w:rsidR="00C734C6" w:rsidRDefault="00C734C6" w:rsidP="00C734C6">
      <w:pPr>
        <w:pStyle w:val="Bodytext50"/>
        <w:shd w:val="clear" w:color="auto" w:fill="auto"/>
        <w:ind w:firstLine="0"/>
        <w:jc w:val="left"/>
      </w:pPr>
      <w:r>
        <w:rPr>
          <w:lang w:val="hu-HU" w:eastAsia="hu-HU" w:bidi="hu-HU"/>
        </w:rPr>
        <w:t>Krónika</w:t>
      </w:r>
    </w:p>
    <w:p w14:paraId="0020748A" w14:textId="52A2FE68" w:rsidR="00C734C6" w:rsidRDefault="00C734C6" w:rsidP="00C734C6">
      <w:pPr>
        <w:pStyle w:val="Bodytext20"/>
        <w:shd w:val="clear" w:color="auto" w:fill="auto"/>
        <w:tabs>
          <w:tab w:val="right" w:leader="dot" w:pos="3760"/>
        </w:tabs>
        <w:spacing w:before="0" w:after="244"/>
        <w:ind w:right="320" w:firstLine="0"/>
      </w:pPr>
      <w:r>
        <w:rPr>
          <w:rStyle w:val="Bodytext2Italic"/>
        </w:rPr>
        <w:t>Balázs Klára</w:t>
      </w:r>
      <w:r>
        <w:t xml:space="preserve"> és </w:t>
      </w:r>
      <w:r>
        <w:rPr>
          <w:rStyle w:val="Bodytext2Italic"/>
        </w:rPr>
        <w:t>Eke István:</w:t>
      </w:r>
      <w:r>
        <w:t xml:space="preserve"> A Környezetbarát Növényvédelemért Alapítvány pályázatának díjazottjai 2026-ban  468</w:t>
      </w:r>
    </w:p>
    <w:p w14:paraId="78237B7D" w14:textId="7AA358A0" w:rsidR="00C734C6" w:rsidRDefault="00C734C6" w:rsidP="00C734C6">
      <w:pPr>
        <w:pStyle w:val="Bodytext50"/>
        <w:shd w:val="clear" w:color="auto" w:fill="auto"/>
        <w:spacing w:after="20" w:line="160" w:lineRule="exact"/>
        <w:ind w:firstLine="0"/>
        <w:jc w:val="left"/>
      </w:pPr>
      <w:r>
        <w:rPr>
          <w:lang w:val="hu-HU" w:eastAsia="hu-HU" w:bidi="hu-HU"/>
        </w:rPr>
        <w:t>Köszöntő</w:t>
      </w:r>
    </w:p>
    <w:p w14:paraId="4B42C960" w14:textId="67163F0F" w:rsidR="00C734C6" w:rsidRDefault="00C734C6" w:rsidP="00C734C6">
      <w:pPr>
        <w:pStyle w:val="Bodytext40"/>
        <w:shd w:val="clear" w:color="auto" w:fill="auto"/>
        <w:spacing w:line="160" w:lineRule="exact"/>
        <w:ind w:firstLine="0"/>
        <w:jc w:val="left"/>
      </w:pPr>
      <w:r>
        <w:t>Hornok László</w:t>
      </w:r>
      <w:r>
        <w:rPr>
          <w:rStyle w:val="Bodytext4NotItalic"/>
        </w:rPr>
        <w:t xml:space="preserve"> és </w:t>
      </w:r>
      <w:r>
        <w:t>Balázs Ervin:</w:t>
      </w:r>
      <w:r>
        <w:rPr>
          <w:rStyle w:val="Bodytext4NotItalic"/>
        </w:rPr>
        <w:t xml:space="preserve"> Az örökifjú </w:t>
      </w:r>
      <w:proofErr w:type="spellStart"/>
      <w:r>
        <w:t>Gáborjányi</w:t>
      </w:r>
      <w:proofErr w:type="spellEnd"/>
      <w:r>
        <w:t xml:space="preserve"> </w:t>
      </w:r>
      <w:r>
        <w:rPr>
          <w:lang w:val="en-US" w:eastAsia="en-US" w:bidi="en-US"/>
        </w:rPr>
        <w:t xml:space="preserve">Richard </w:t>
      </w:r>
      <w:r>
        <w:t xml:space="preserve">85. születésnapjára. . . . 470 </w:t>
      </w:r>
    </w:p>
    <w:p w14:paraId="7DCE1E6A" w14:textId="77777777" w:rsidR="00C734C6" w:rsidRDefault="00C734C6" w:rsidP="00C734C6">
      <w:pPr>
        <w:pStyle w:val="Bodytext20"/>
        <w:shd w:val="clear" w:color="auto" w:fill="auto"/>
        <w:tabs>
          <w:tab w:val="right" w:leader="dot" w:pos="3782"/>
        </w:tabs>
        <w:spacing w:before="0"/>
        <w:ind w:right="300" w:firstLine="0"/>
        <w:rPr>
          <w:rStyle w:val="Bodytext2Italic"/>
        </w:rPr>
      </w:pPr>
    </w:p>
    <w:p w14:paraId="4561581E" w14:textId="103DDB44" w:rsidR="00C734C6" w:rsidRDefault="00C734C6" w:rsidP="00C734C6">
      <w:pPr>
        <w:pStyle w:val="Bodytext20"/>
        <w:shd w:val="clear" w:color="auto" w:fill="auto"/>
        <w:tabs>
          <w:tab w:val="right" w:leader="dot" w:pos="3782"/>
        </w:tabs>
        <w:spacing w:before="0"/>
        <w:ind w:right="300" w:firstLine="0"/>
      </w:pPr>
      <w:r>
        <w:rPr>
          <w:rStyle w:val="Bodytext2Italic"/>
        </w:rPr>
        <w:t>Molnár János:</w:t>
      </w:r>
      <w:r>
        <w:t xml:space="preserve"> Rövid tudósítás dr. Szőke Lajos 80. születésnapja alkalmából rendezett jubileumi ünnepségről  471</w:t>
      </w:r>
    </w:p>
    <w:p w14:paraId="678BEB48" w14:textId="77777777" w:rsidR="00C734C6" w:rsidRDefault="00C734C6" w:rsidP="00C734C6">
      <w:pPr>
        <w:pStyle w:val="Bodytext50"/>
        <w:shd w:val="clear" w:color="auto" w:fill="auto"/>
        <w:ind w:firstLine="0"/>
        <w:jc w:val="left"/>
        <w:rPr>
          <w:lang w:val="hu-HU" w:eastAsia="hu-HU" w:bidi="hu-HU"/>
        </w:rPr>
      </w:pPr>
    </w:p>
    <w:p w14:paraId="69E9408E" w14:textId="77777777" w:rsidR="00C734C6" w:rsidRDefault="00C734C6" w:rsidP="00C734C6">
      <w:pPr>
        <w:pStyle w:val="Bodytext50"/>
        <w:shd w:val="clear" w:color="auto" w:fill="auto"/>
        <w:ind w:firstLine="0"/>
        <w:jc w:val="left"/>
      </w:pPr>
      <w:r>
        <w:rPr>
          <w:lang w:val="hu-HU" w:eastAsia="hu-HU" w:bidi="hu-HU"/>
        </w:rPr>
        <w:t>Könyvismertetés</w:t>
      </w:r>
    </w:p>
    <w:p w14:paraId="5BC9DB27" w14:textId="345E7C2D" w:rsidR="00C734C6" w:rsidRDefault="00C734C6" w:rsidP="00C734C6">
      <w:pPr>
        <w:pStyle w:val="Bodytext20"/>
        <w:shd w:val="clear" w:color="auto" w:fill="auto"/>
        <w:tabs>
          <w:tab w:val="right" w:leader="dot" w:pos="3782"/>
        </w:tabs>
        <w:spacing w:before="0"/>
        <w:ind w:right="300" w:firstLine="0"/>
      </w:pPr>
      <w:r>
        <w:rPr>
          <w:rStyle w:val="Bodytext2Italic"/>
        </w:rPr>
        <w:t>Farkas István:</w:t>
      </w:r>
      <w:r>
        <w:t xml:space="preserve"> Keszthelyi Sándor: A repcetermesztés a kártevők szemszögéből </w:t>
      </w:r>
      <w:r>
        <w:tab/>
        <w:t>473</w:t>
      </w:r>
    </w:p>
    <w:p w14:paraId="03F98085" w14:textId="77777777" w:rsidR="00C734C6" w:rsidRDefault="00C734C6" w:rsidP="00C734C6">
      <w:pPr>
        <w:pStyle w:val="Bodytext20"/>
        <w:shd w:val="clear" w:color="auto" w:fill="auto"/>
        <w:tabs>
          <w:tab w:val="right" w:leader="dot" w:pos="3782"/>
        </w:tabs>
        <w:spacing w:before="0"/>
        <w:ind w:right="300" w:firstLine="0"/>
      </w:pPr>
    </w:p>
    <w:p w14:paraId="1E1AF3E6" w14:textId="77777777" w:rsidR="00C734C6" w:rsidRDefault="00C734C6" w:rsidP="00C734C6">
      <w:pPr>
        <w:pStyle w:val="Bodytext50"/>
        <w:shd w:val="clear" w:color="auto" w:fill="auto"/>
        <w:spacing w:after="20" w:line="160" w:lineRule="exact"/>
        <w:ind w:firstLine="0"/>
        <w:jc w:val="left"/>
      </w:pPr>
      <w:r>
        <w:rPr>
          <w:lang w:val="hu-HU" w:eastAsia="hu-HU" w:bidi="hu-HU"/>
        </w:rPr>
        <w:t>Folyóiratunk múltjából</w:t>
      </w:r>
    </w:p>
    <w:p w14:paraId="697C2E6E" w14:textId="110E2AF3" w:rsidR="00C734C6" w:rsidRDefault="00C734C6" w:rsidP="00C734C6">
      <w:pPr>
        <w:pStyle w:val="Bodytext20"/>
        <w:shd w:val="clear" w:color="auto" w:fill="auto"/>
        <w:spacing w:before="0" w:line="160" w:lineRule="exact"/>
        <w:ind w:firstLine="0"/>
      </w:pPr>
      <w:r>
        <w:rPr>
          <w:rStyle w:val="Bodytext2Italic"/>
        </w:rPr>
        <w:t>Eke István:</w:t>
      </w:r>
      <w:r>
        <w:t xml:space="preserve"> Rovarölő hatású anyagokat tartalmazó növények</w:t>
      </w:r>
      <w:r>
        <w:tab/>
        <w:t>474</w:t>
      </w:r>
    </w:p>
    <w:p w14:paraId="6771D2F9" w14:textId="77777777" w:rsidR="00C734C6" w:rsidRDefault="00C734C6" w:rsidP="00C734C6">
      <w:pPr>
        <w:pStyle w:val="Tableofcontents0"/>
        <w:shd w:val="clear" w:color="auto" w:fill="auto"/>
        <w:tabs>
          <w:tab w:val="right" w:leader="dot" w:pos="3799"/>
        </w:tabs>
        <w:spacing w:before="0" w:line="160" w:lineRule="exact"/>
        <w:ind w:firstLine="0"/>
        <w:jc w:val="left"/>
      </w:pPr>
    </w:p>
    <w:p w14:paraId="5C0E1A1C" w14:textId="2AC9C2DF" w:rsidR="00C734C6" w:rsidRDefault="00C734C6" w:rsidP="00C734C6">
      <w:pPr>
        <w:pStyle w:val="Tableofcontents0"/>
        <w:shd w:val="clear" w:color="auto" w:fill="auto"/>
        <w:tabs>
          <w:tab w:val="right" w:leader="dot" w:pos="3799"/>
        </w:tabs>
        <w:spacing w:before="0" w:line="160" w:lineRule="exact"/>
        <w:ind w:firstLine="0"/>
        <w:jc w:val="left"/>
      </w:pPr>
      <w:r>
        <w:t>Jogszabályfigyelő Molnár Jánostól</w:t>
      </w:r>
      <w:r>
        <w:rPr>
          <w:rStyle w:val="TableofcontentsNotBold"/>
          <w:lang w:val="hu-HU" w:eastAsia="hu-HU" w:bidi="hu-HU"/>
        </w:rPr>
        <w:t xml:space="preserve">  476</w:t>
      </w:r>
    </w:p>
    <w:p w14:paraId="2F6FA791" w14:textId="77777777" w:rsidR="00C734C6" w:rsidRDefault="00C734C6" w:rsidP="00C734C6">
      <w:pPr>
        <w:pStyle w:val="Bodytext20"/>
        <w:shd w:val="clear" w:color="auto" w:fill="auto"/>
        <w:spacing w:before="0" w:line="160" w:lineRule="exact"/>
        <w:ind w:firstLine="0"/>
      </w:pPr>
    </w:p>
    <w:p w14:paraId="15C41309" w14:textId="77777777" w:rsidR="00C734C6" w:rsidRDefault="00C734C6" w:rsidP="00C734C6">
      <w:pPr>
        <w:pStyle w:val="Bodytext20"/>
        <w:shd w:val="clear" w:color="auto" w:fill="auto"/>
        <w:tabs>
          <w:tab w:val="right" w:leader="dot" w:pos="3782"/>
        </w:tabs>
        <w:spacing w:before="0"/>
        <w:ind w:right="300" w:firstLine="0"/>
      </w:pPr>
    </w:p>
    <w:p w14:paraId="27CE961A" w14:textId="77777777" w:rsidR="00C734C6" w:rsidRDefault="00C734C6" w:rsidP="00C734C6">
      <w:pPr>
        <w:pStyle w:val="Bodytext20"/>
        <w:shd w:val="clear" w:color="auto" w:fill="auto"/>
        <w:tabs>
          <w:tab w:val="right" w:leader="dot" w:pos="3782"/>
        </w:tabs>
        <w:spacing w:before="0"/>
        <w:ind w:right="300" w:firstLine="0"/>
      </w:pPr>
    </w:p>
    <w:p w14:paraId="7B8227EE" w14:textId="77777777" w:rsidR="00C734C6" w:rsidRDefault="00C734C6" w:rsidP="00C734C6">
      <w:pPr>
        <w:pStyle w:val="Bodytext20"/>
        <w:shd w:val="clear" w:color="auto" w:fill="auto"/>
        <w:tabs>
          <w:tab w:val="right" w:leader="dot" w:pos="3782"/>
        </w:tabs>
        <w:spacing w:before="0"/>
        <w:ind w:right="300" w:firstLine="0"/>
      </w:pPr>
    </w:p>
    <w:p w14:paraId="11863BAF" w14:textId="77777777" w:rsidR="00C734C6" w:rsidRDefault="00F70055" w:rsidP="00C734C6">
      <w:pPr>
        <w:pStyle w:val="Bodytext30"/>
        <w:shd w:val="clear" w:color="auto" w:fill="auto"/>
        <w:spacing w:after="244" w:line="220" w:lineRule="exact"/>
      </w:pPr>
      <w:r>
        <w:br w:type="column"/>
      </w:r>
    </w:p>
    <w:p w14:paraId="1F9958CE" w14:textId="77777777" w:rsidR="00C734C6" w:rsidRDefault="00C734C6" w:rsidP="00C734C6">
      <w:pPr>
        <w:pStyle w:val="Bodytext30"/>
        <w:shd w:val="clear" w:color="auto" w:fill="auto"/>
        <w:spacing w:after="244" w:line="220" w:lineRule="exact"/>
      </w:pPr>
    </w:p>
    <w:p w14:paraId="58F08930" w14:textId="77777777" w:rsidR="00C734C6" w:rsidRDefault="00C734C6" w:rsidP="00C734C6">
      <w:pPr>
        <w:pStyle w:val="Bodytext30"/>
        <w:shd w:val="clear" w:color="auto" w:fill="auto"/>
        <w:spacing w:after="244" w:line="220" w:lineRule="exact"/>
      </w:pPr>
    </w:p>
    <w:p w14:paraId="10D3B772" w14:textId="65AC572D" w:rsidR="003E5349" w:rsidRDefault="00F70055" w:rsidP="00C734C6">
      <w:pPr>
        <w:pStyle w:val="Bodytext30"/>
        <w:shd w:val="clear" w:color="auto" w:fill="auto"/>
        <w:spacing w:after="244" w:line="220" w:lineRule="exact"/>
      </w:pPr>
      <w:r>
        <w:rPr>
          <w:lang w:val="en-US" w:eastAsia="en-US" w:bidi="en-US"/>
        </w:rPr>
        <w:t>CONTENT</w:t>
      </w:r>
    </w:p>
    <w:p w14:paraId="600CC875" w14:textId="43A2015E" w:rsidR="003E5349" w:rsidRDefault="00F70055" w:rsidP="00C734C6">
      <w:pPr>
        <w:pStyle w:val="Bodytext20"/>
        <w:shd w:val="clear" w:color="auto" w:fill="auto"/>
        <w:spacing w:before="0"/>
        <w:ind w:firstLine="33"/>
      </w:pPr>
      <w:r>
        <w:rPr>
          <w:rStyle w:val="Bodytext2Italic"/>
        </w:rPr>
        <w:t>Bíró, J.:</w:t>
      </w:r>
      <w:r>
        <w:t xml:space="preserve"> </w:t>
      </w:r>
      <w:r>
        <w:rPr>
          <w:lang w:val="en-US" w:eastAsia="en-US" w:bidi="en-US"/>
        </w:rPr>
        <w:t xml:space="preserve">Winter oilseed rape </w:t>
      </w:r>
      <w:r>
        <w:t>(</w:t>
      </w:r>
      <w:proofErr w:type="spellStart"/>
      <w:r>
        <w:rPr>
          <w:rStyle w:val="Bodytext2Italic"/>
        </w:rPr>
        <w:t>Brassica</w:t>
      </w:r>
      <w:proofErr w:type="spellEnd"/>
      <w:r>
        <w:rPr>
          <w:rStyle w:val="Bodytext2Italic"/>
        </w:rPr>
        <w:t xml:space="preserve"> </w:t>
      </w:r>
      <w:proofErr w:type="spellStart"/>
      <w:r>
        <w:rPr>
          <w:rStyle w:val="Bodytext2Italic"/>
        </w:rPr>
        <w:t>napus</w:t>
      </w:r>
      <w:proofErr w:type="spellEnd"/>
      <w:r>
        <w:t xml:space="preserve"> L.) </w:t>
      </w:r>
      <w:r>
        <w:rPr>
          <w:lang w:val="en-US" w:eastAsia="en-US" w:bidi="en-US"/>
        </w:rPr>
        <w:t>global, European and Hungarian overview with focus on biotechnology trends and crop</w:t>
      </w:r>
      <w:r w:rsidR="00C734C6">
        <w:t xml:space="preserve"> </w:t>
      </w:r>
      <w:r>
        <w:rPr>
          <w:lang w:val="en-US" w:eastAsia="en-US" w:bidi="en-US"/>
        </w:rPr>
        <w:t xml:space="preserve">protection challenges </w:t>
      </w:r>
      <w:r>
        <w:rPr>
          <w:lang w:val="en-US" w:eastAsia="en-US" w:bidi="en-US"/>
        </w:rPr>
        <w:tab/>
        <w:t>433</w:t>
      </w:r>
    </w:p>
    <w:p w14:paraId="45CC28A0" w14:textId="6B017246" w:rsidR="003E5349" w:rsidRDefault="00F70055" w:rsidP="00C734C6">
      <w:pPr>
        <w:pStyle w:val="Bodytext40"/>
        <w:shd w:val="clear" w:color="auto" w:fill="auto"/>
        <w:ind w:firstLine="33"/>
        <w:jc w:val="left"/>
      </w:pPr>
      <w:r>
        <w:t xml:space="preserve">Hári, </w:t>
      </w:r>
      <w:r>
        <w:rPr>
          <w:lang w:val="en-US" w:eastAsia="en-US" w:bidi="en-US"/>
        </w:rPr>
        <w:t xml:space="preserve">K, </w:t>
      </w:r>
      <w:proofErr w:type="spellStart"/>
      <w:r>
        <w:rPr>
          <w:lang w:val="en-US" w:eastAsia="en-US" w:bidi="en-US"/>
        </w:rPr>
        <w:t>Wahengbam</w:t>
      </w:r>
      <w:proofErr w:type="spellEnd"/>
      <w:r>
        <w:rPr>
          <w:lang w:val="en-US" w:eastAsia="en-US" w:bidi="en-US"/>
        </w:rPr>
        <w:t xml:space="preserve">, J., </w:t>
      </w:r>
      <w:r>
        <w:t xml:space="preserve">Király, </w:t>
      </w:r>
      <w:r>
        <w:rPr>
          <w:lang w:val="en-US" w:eastAsia="en-US" w:bidi="en-US"/>
        </w:rPr>
        <w:t xml:space="preserve">K. D., </w:t>
      </w:r>
      <w:proofErr w:type="spellStart"/>
      <w:r>
        <w:t>Radácsi</w:t>
      </w:r>
      <w:proofErr w:type="spellEnd"/>
      <w:r>
        <w:t>,</w:t>
      </w:r>
      <w:r w:rsidR="00C734C6">
        <w:t xml:space="preserve"> </w:t>
      </w:r>
      <w:r>
        <w:rPr>
          <w:rStyle w:val="Bodytext2Italic"/>
          <w:lang w:val="en-US" w:eastAsia="en-US" w:bidi="en-US"/>
        </w:rPr>
        <w:t xml:space="preserve">P, </w:t>
      </w:r>
      <w:r>
        <w:rPr>
          <w:rStyle w:val="Bodytext2Italic"/>
        </w:rPr>
        <w:t xml:space="preserve">Vétek, </w:t>
      </w:r>
      <w:r>
        <w:rPr>
          <w:rStyle w:val="Bodytext2Italic"/>
          <w:lang w:val="en-US" w:eastAsia="en-US" w:bidi="en-US"/>
        </w:rPr>
        <w:t>G., Tortorici, F.</w:t>
      </w:r>
      <w:r>
        <w:rPr>
          <w:lang w:val="en-US" w:eastAsia="en-US" w:bidi="en-US"/>
        </w:rPr>
        <w:t xml:space="preserve"> and </w:t>
      </w:r>
      <w:r>
        <w:rPr>
          <w:rStyle w:val="Bodytext2Italic"/>
          <w:lang w:val="en-US" w:eastAsia="en-US" w:bidi="en-US"/>
        </w:rPr>
        <w:t>Fail, J.:</w:t>
      </w:r>
      <w:r>
        <w:rPr>
          <w:lang w:val="en-US" w:eastAsia="en-US" w:bidi="en-US"/>
        </w:rPr>
        <w:t xml:space="preserve"> First records on the egg parasitoids of the brown</w:t>
      </w:r>
      <w:r w:rsidR="00C734C6">
        <w:rPr>
          <w:lang w:val="en-US" w:eastAsia="en-US" w:bidi="en-US"/>
        </w:rPr>
        <w:t xml:space="preserve"> </w:t>
      </w:r>
      <w:r>
        <w:rPr>
          <w:lang w:val="en-US" w:eastAsia="en-US" w:bidi="en-US"/>
        </w:rPr>
        <w:t>marmorated stink bug in Hungary</w:t>
      </w:r>
      <w:r>
        <w:rPr>
          <w:lang w:val="en-US" w:eastAsia="en-US" w:bidi="en-US"/>
        </w:rPr>
        <w:tab/>
        <w:t>442</w:t>
      </w:r>
    </w:p>
    <w:p w14:paraId="2905C952" w14:textId="77777777" w:rsidR="00C734C6" w:rsidRDefault="00F70055" w:rsidP="00C734C6">
      <w:pPr>
        <w:pStyle w:val="Bodytext40"/>
        <w:shd w:val="clear" w:color="auto" w:fill="auto"/>
        <w:ind w:firstLine="33"/>
        <w:jc w:val="left"/>
        <w:rPr>
          <w:lang w:val="en-US" w:eastAsia="en-US" w:bidi="en-US"/>
        </w:rPr>
      </w:pPr>
      <w:r>
        <w:t xml:space="preserve">Kiss, </w:t>
      </w:r>
      <w:r>
        <w:rPr>
          <w:lang w:val="en-US" w:eastAsia="en-US" w:bidi="en-US"/>
        </w:rPr>
        <w:t xml:space="preserve">V, </w:t>
      </w:r>
      <w:r>
        <w:t xml:space="preserve">Gáspár, </w:t>
      </w:r>
      <w:r>
        <w:rPr>
          <w:lang w:val="en-US" w:eastAsia="en-US" w:bidi="en-US"/>
        </w:rPr>
        <w:t>Cs., Kiss-</w:t>
      </w:r>
      <w:proofErr w:type="spellStart"/>
      <w:r>
        <w:rPr>
          <w:lang w:val="en-US" w:eastAsia="en-US" w:bidi="en-US"/>
        </w:rPr>
        <w:t>Lepedus</w:t>
      </w:r>
      <w:proofErr w:type="spellEnd"/>
      <w:r>
        <w:rPr>
          <w:lang w:val="en-US" w:eastAsia="en-US" w:bidi="en-US"/>
        </w:rPr>
        <w:t>, E., Paulin,</w:t>
      </w:r>
      <w:r w:rsidR="00C734C6">
        <w:t xml:space="preserve"> </w:t>
      </w:r>
      <w:r>
        <w:rPr>
          <w:lang w:val="en-US" w:eastAsia="en-US" w:bidi="en-US"/>
        </w:rPr>
        <w:t xml:space="preserve">M., </w:t>
      </w:r>
      <w:proofErr w:type="spellStart"/>
      <w:r>
        <w:rPr>
          <w:lang w:val="en-US" w:eastAsia="en-US" w:bidi="en-US"/>
        </w:rPr>
        <w:t>Hirka</w:t>
      </w:r>
      <w:proofErr w:type="spellEnd"/>
      <w:r>
        <w:rPr>
          <w:lang w:val="en-US" w:eastAsia="en-US" w:bidi="en-US"/>
        </w:rPr>
        <w:t xml:space="preserve">, A., Jendek, E., </w:t>
      </w:r>
      <w:r>
        <w:t xml:space="preserve">Bozsó, </w:t>
      </w:r>
      <w:r>
        <w:rPr>
          <w:lang w:val="en-US" w:eastAsia="en-US" w:bidi="en-US"/>
        </w:rPr>
        <w:t xml:space="preserve">M., </w:t>
      </w:r>
      <w:r>
        <w:t>Orosz,</w:t>
      </w:r>
      <w:r w:rsidR="00C734C6">
        <w:t xml:space="preserve"> </w:t>
      </w:r>
      <w:proofErr w:type="spellStart"/>
      <w:r>
        <w:rPr>
          <w:lang w:val="en-US" w:eastAsia="en-US" w:bidi="en-US"/>
        </w:rPr>
        <w:t>Sz</w:t>
      </w:r>
      <w:proofErr w:type="spellEnd"/>
      <w:r>
        <w:rPr>
          <w:lang w:val="en-US" w:eastAsia="en-US" w:bidi="en-US"/>
        </w:rPr>
        <w:t xml:space="preserve">., Bodor-Zanker, A., </w:t>
      </w:r>
      <w:proofErr w:type="spellStart"/>
      <w:r>
        <w:t>Bogya</w:t>
      </w:r>
      <w:proofErr w:type="spellEnd"/>
      <w:r>
        <w:t xml:space="preserve">, </w:t>
      </w:r>
      <w:r>
        <w:rPr>
          <w:lang w:val="en-US" w:eastAsia="en-US" w:bidi="en-US"/>
        </w:rPr>
        <w:t xml:space="preserve">S., </w:t>
      </w:r>
      <w:r>
        <w:t xml:space="preserve">Szűcs, </w:t>
      </w:r>
      <w:r>
        <w:rPr>
          <w:lang w:val="en-US" w:eastAsia="en-US" w:bidi="en-US"/>
        </w:rPr>
        <w:t xml:space="preserve">Cs., </w:t>
      </w:r>
      <w:r>
        <w:t xml:space="preserve">Kelemen, A., Adorján, </w:t>
      </w:r>
      <w:r>
        <w:rPr>
          <w:lang w:val="en-US" w:eastAsia="en-US" w:bidi="en-US"/>
        </w:rPr>
        <w:t xml:space="preserve">I., </w:t>
      </w:r>
      <w:r>
        <w:t xml:space="preserve">Sípos, </w:t>
      </w:r>
      <w:r>
        <w:rPr>
          <w:lang w:val="en-US" w:eastAsia="en-US" w:bidi="en-US"/>
        </w:rPr>
        <w:t xml:space="preserve">T, </w:t>
      </w:r>
      <w:r>
        <w:t>Gergely,</w:t>
      </w:r>
      <w:r w:rsidR="00C734C6">
        <w:t xml:space="preserve"> </w:t>
      </w:r>
      <w:r>
        <w:rPr>
          <w:lang w:val="en-US" w:eastAsia="en-US" w:bidi="en-US"/>
        </w:rPr>
        <w:t xml:space="preserve">I., </w:t>
      </w:r>
      <w:r>
        <w:t xml:space="preserve">Bényei, </w:t>
      </w:r>
      <w:r>
        <w:rPr>
          <w:lang w:val="en-US" w:eastAsia="en-US" w:bidi="en-US"/>
        </w:rPr>
        <w:t xml:space="preserve">S., </w:t>
      </w:r>
      <w:proofErr w:type="spellStart"/>
      <w:r>
        <w:t>Imrei</w:t>
      </w:r>
      <w:proofErr w:type="spellEnd"/>
      <w:r>
        <w:t xml:space="preserve">, </w:t>
      </w:r>
      <w:r>
        <w:rPr>
          <w:lang w:val="en-US" w:eastAsia="en-US" w:bidi="en-US"/>
        </w:rPr>
        <w:t xml:space="preserve">Z., </w:t>
      </w:r>
      <w:r>
        <w:t xml:space="preserve">Pák, </w:t>
      </w:r>
      <w:r>
        <w:rPr>
          <w:lang w:val="en-US" w:eastAsia="en-US" w:bidi="en-US"/>
        </w:rPr>
        <w:t>A.</w:t>
      </w:r>
      <w:r>
        <w:rPr>
          <w:rStyle w:val="Bodytext4NotItalic"/>
          <w:lang w:val="en-US" w:eastAsia="en-US" w:bidi="en-US"/>
        </w:rPr>
        <w:t xml:space="preserve"> and </w:t>
      </w:r>
      <w:r>
        <w:t>Csóka,</w:t>
      </w:r>
      <w:r w:rsidR="00C734C6">
        <w:t xml:space="preserve"> </w:t>
      </w:r>
      <w:r>
        <w:rPr>
          <w:rStyle w:val="Bodytext2Italic"/>
          <w:lang w:val="en-US" w:eastAsia="en-US" w:bidi="en-US"/>
        </w:rPr>
        <w:t>Gy.:</w:t>
      </w:r>
      <w:r>
        <w:rPr>
          <w:lang w:val="en-US" w:eastAsia="en-US" w:bidi="en-US"/>
        </w:rPr>
        <w:t xml:space="preserve"> It was only a matter of time... The arrival of the emerald ash borer (</w:t>
      </w:r>
      <w:r>
        <w:rPr>
          <w:rStyle w:val="Bodytext2Italic"/>
          <w:lang w:val="en-US" w:eastAsia="en-US" w:bidi="en-US"/>
        </w:rPr>
        <w:t xml:space="preserve">Agrilus </w:t>
      </w:r>
      <w:proofErr w:type="spellStart"/>
      <w:r>
        <w:rPr>
          <w:rStyle w:val="Bodytext2Italic"/>
          <w:lang w:val="en-US" w:eastAsia="en-US" w:bidi="en-US"/>
        </w:rPr>
        <w:t>planipennis</w:t>
      </w:r>
      <w:proofErr w:type="spellEnd"/>
      <w:r w:rsidR="00C734C6">
        <w:rPr>
          <w:rStyle w:val="Bodytext2Italic"/>
          <w:lang w:val="en-US" w:eastAsia="en-US" w:bidi="en-US"/>
        </w:rPr>
        <w:t xml:space="preserve"> </w:t>
      </w:r>
      <w:proofErr w:type="spellStart"/>
      <w:r>
        <w:rPr>
          <w:lang w:val="en-US" w:eastAsia="en-US" w:bidi="en-US"/>
        </w:rPr>
        <w:t>Fairmaire</w:t>
      </w:r>
      <w:proofErr w:type="spellEnd"/>
      <w:r>
        <w:rPr>
          <w:lang w:val="en-US" w:eastAsia="en-US" w:bidi="en-US"/>
        </w:rPr>
        <w:t xml:space="preserve">, 1888) in the European Union </w:t>
      </w:r>
      <w:r>
        <w:rPr>
          <w:rStyle w:val="Bodytext2Spacing2pt"/>
        </w:rPr>
        <w:t>....</w:t>
      </w:r>
      <w:r>
        <w:rPr>
          <w:lang w:val="en-US" w:eastAsia="en-US" w:bidi="en-US"/>
        </w:rPr>
        <w:t xml:space="preserve"> 452 </w:t>
      </w:r>
    </w:p>
    <w:p w14:paraId="5908D55E" w14:textId="77777777" w:rsidR="00C734C6" w:rsidRDefault="00F70055" w:rsidP="00C734C6">
      <w:pPr>
        <w:pStyle w:val="Bodytext40"/>
        <w:shd w:val="clear" w:color="auto" w:fill="auto"/>
        <w:ind w:firstLine="33"/>
        <w:jc w:val="left"/>
        <w:rPr>
          <w:lang w:val="en-US" w:eastAsia="en-US" w:bidi="en-US"/>
        </w:rPr>
        <w:sectPr w:rsidR="00C734C6" w:rsidSect="00C734C6">
          <w:pgSz w:w="8400" w:h="11900"/>
          <w:pgMar w:top="248" w:right="206" w:bottom="530" w:left="628" w:header="0" w:footer="3" w:gutter="0"/>
          <w:cols w:space="298"/>
          <w:noEndnote/>
          <w:docGrid w:linePitch="360"/>
        </w:sectPr>
      </w:pPr>
      <w:r>
        <w:rPr>
          <w:rStyle w:val="Bodytext2Italic"/>
          <w:lang w:val="en-US" w:eastAsia="en-US" w:bidi="en-US"/>
        </w:rPr>
        <w:t>Bodor-Zanker, A.:</w:t>
      </w:r>
      <w:r>
        <w:rPr>
          <w:lang w:val="en-US" w:eastAsia="en-US" w:bidi="en-US"/>
        </w:rPr>
        <w:t xml:space="preserve"> The first occurrence of </w:t>
      </w:r>
      <w:r>
        <w:rPr>
          <w:rStyle w:val="Bodytext2Italic"/>
          <w:lang w:val="en-US" w:eastAsia="en-US" w:bidi="en-US"/>
        </w:rPr>
        <w:t xml:space="preserve">Agrilus </w:t>
      </w:r>
      <w:proofErr w:type="spellStart"/>
      <w:r>
        <w:rPr>
          <w:rStyle w:val="Bodytext2Italic"/>
          <w:lang w:val="en-US" w:eastAsia="en-US" w:bidi="en-US"/>
        </w:rPr>
        <w:t>planipennis</w:t>
      </w:r>
      <w:proofErr w:type="spellEnd"/>
      <w:r>
        <w:rPr>
          <w:lang w:val="en-US" w:eastAsia="en-US" w:bidi="en-US"/>
        </w:rPr>
        <w:t xml:space="preserve"> in Hungary from an official point of view - phytosanitary measures</w:t>
      </w:r>
      <w:r>
        <w:rPr>
          <w:lang w:val="en-US" w:eastAsia="en-US" w:bidi="en-US"/>
        </w:rPr>
        <w:tab/>
        <w:t>461</w:t>
      </w:r>
    </w:p>
    <w:p w14:paraId="7A8C02D9" w14:textId="5C26D6BC" w:rsidR="003E5349" w:rsidRDefault="003E5349" w:rsidP="00C734C6">
      <w:pPr>
        <w:pStyle w:val="Bodytext40"/>
        <w:shd w:val="clear" w:color="auto" w:fill="auto"/>
        <w:ind w:firstLine="33"/>
        <w:jc w:val="left"/>
        <w:sectPr w:rsidR="003E5349" w:rsidSect="00C734C6">
          <w:type w:val="continuous"/>
          <w:pgSz w:w="8400" w:h="11900"/>
          <w:pgMar w:top="248" w:right="206" w:bottom="530" w:left="628" w:header="0" w:footer="3" w:gutter="0"/>
          <w:cols w:space="298"/>
          <w:noEndnote/>
          <w:docGrid w:linePitch="360"/>
        </w:sectPr>
      </w:pPr>
    </w:p>
    <w:p w14:paraId="4FFC4B2C" w14:textId="77777777" w:rsidR="003E5349" w:rsidRDefault="003E5349" w:rsidP="00C734C6">
      <w:pPr>
        <w:rPr>
          <w:sz w:val="2"/>
          <w:szCs w:val="2"/>
        </w:rPr>
        <w:sectPr w:rsidR="003E5349" w:rsidSect="00C734C6">
          <w:type w:val="continuous"/>
          <w:pgSz w:w="8400" w:h="11900"/>
          <w:pgMar w:top="0" w:right="0" w:bottom="0" w:left="628" w:header="0" w:footer="3" w:gutter="0"/>
          <w:cols w:space="720"/>
          <w:noEndnote/>
          <w:docGrid w:linePitch="360"/>
        </w:sectPr>
      </w:pPr>
    </w:p>
    <w:p w14:paraId="6A64BC9B" w14:textId="51FFC49F" w:rsidR="003E5349" w:rsidRDefault="00F70055" w:rsidP="00C734C6">
      <w:pPr>
        <w:pStyle w:val="Bodytext50"/>
        <w:shd w:val="clear" w:color="auto" w:fill="auto"/>
        <w:ind w:firstLine="0"/>
        <w:jc w:val="left"/>
      </w:pPr>
      <w:r>
        <w:t>Chronicle</w:t>
      </w:r>
    </w:p>
    <w:p w14:paraId="35A46D90" w14:textId="12D49C4B" w:rsidR="003E5349" w:rsidRDefault="00F70055" w:rsidP="00C734C6">
      <w:pPr>
        <w:pStyle w:val="Bodytext20"/>
        <w:shd w:val="clear" w:color="auto" w:fill="auto"/>
        <w:tabs>
          <w:tab w:val="right" w:leader="dot" w:pos="3821"/>
        </w:tabs>
        <w:spacing w:before="0" w:after="180"/>
        <w:ind w:right="340" w:firstLine="0"/>
      </w:pPr>
      <w:r>
        <w:rPr>
          <w:rStyle w:val="Bodytext2Italic"/>
        </w:rPr>
        <w:t xml:space="preserve">Balázs, </w:t>
      </w:r>
      <w:r>
        <w:rPr>
          <w:rStyle w:val="Bodytext2Italic"/>
          <w:lang w:val="en-US" w:eastAsia="en-US" w:bidi="en-US"/>
        </w:rPr>
        <w:t>K.</w:t>
      </w:r>
      <w:r>
        <w:rPr>
          <w:lang w:val="en-US" w:eastAsia="en-US" w:bidi="en-US"/>
        </w:rPr>
        <w:t xml:space="preserve"> and </w:t>
      </w:r>
      <w:r>
        <w:rPr>
          <w:rStyle w:val="Bodytext2Italic"/>
          <w:lang w:val="en-US" w:eastAsia="en-US" w:bidi="en-US"/>
        </w:rPr>
        <w:t>Eke,</w:t>
      </w:r>
      <w:r>
        <w:rPr>
          <w:lang w:val="en-US" w:eastAsia="en-US" w:bidi="en-US"/>
        </w:rPr>
        <w:t xml:space="preserve"> </w:t>
      </w:r>
      <w:proofErr w:type="gramStart"/>
      <w:r>
        <w:rPr>
          <w:lang w:val="en-US" w:eastAsia="en-US" w:bidi="en-US"/>
        </w:rPr>
        <w:t>/..</w:t>
      </w:r>
      <w:proofErr w:type="gramEnd"/>
      <w:r>
        <w:rPr>
          <w:lang w:val="en-US" w:eastAsia="en-US" w:bidi="en-US"/>
        </w:rPr>
        <w:t xml:space="preserve"> Awarded in 2026 by the Foundation for Environmentally Friendly Plant </w:t>
      </w:r>
      <w:proofErr w:type="gramStart"/>
      <w:r>
        <w:rPr>
          <w:lang w:val="en-US" w:eastAsia="en-US" w:bidi="en-US"/>
        </w:rPr>
        <w:t xml:space="preserve">Protection </w:t>
      </w:r>
      <w:r w:rsidR="00BA13AA">
        <w:rPr>
          <w:lang w:val="en-US" w:eastAsia="en-US" w:bidi="en-US"/>
        </w:rPr>
        <w:t xml:space="preserve"> </w:t>
      </w:r>
      <w:r>
        <w:rPr>
          <w:lang w:val="en-US" w:eastAsia="en-US" w:bidi="en-US"/>
        </w:rPr>
        <w:t>468</w:t>
      </w:r>
      <w:proofErr w:type="gramEnd"/>
    </w:p>
    <w:p w14:paraId="07C64493" w14:textId="77777777" w:rsidR="00C734C6" w:rsidRDefault="00F70055" w:rsidP="00C734C6">
      <w:pPr>
        <w:pStyle w:val="Bodytext50"/>
        <w:shd w:val="clear" w:color="auto" w:fill="auto"/>
        <w:ind w:firstLine="0"/>
        <w:jc w:val="left"/>
      </w:pPr>
      <w:r>
        <w:t>Greetings</w:t>
      </w:r>
    </w:p>
    <w:p w14:paraId="64762323" w14:textId="5C417805" w:rsidR="003E5349" w:rsidRPr="00BA13AA" w:rsidRDefault="00F70055" w:rsidP="00C734C6">
      <w:pPr>
        <w:pStyle w:val="Bodytext50"/>
        <w:shd w:val="clear" w:color="auto" w:fill="auto"/>
        <w:ind w:firstLine="0"/>
        <w:jc w:val="left"/>
        <w:rPr>
          <w:b w:val="0"/>
        </w:rPr>
      </w:pPr>
      <w:proofErr w:type="spellStart"/>
      <w:r w:rsidRPr="00BA13AA">
        <w:rPr>
          <w:rStyle w:val="Bodytext2Italic"/>
          <w:b w:val="0"/>
          <w:lang w:val="en-US" w:eastAsia="en-US" w:bidi="en-US"/>
        </w:rPr>
        <w:t>Hormok</w:t>
      </w:r>
      <w:proofErr w:type="spellEnd"/>
      <w:r w:rsidRPr="00BA13AA">
        <w:rPr>
          <w:rStyle w:val="Bodytext2Italic"/>
          <w:b w:val="0"/>
          <w:lang w:val="en-US" w:eastAsia="en-US" w:bidi="en-US"/>
        </w:rPr>
        <w:t>, L.</w:t>
      </w:r>
      <w:r>
        <w:t xml:space="preserve"> </w:t>
      </w:r>
      <w:r w:rsidRPr="00BA13AA">
        <w:rPr>
          <w:b w:val="0"/>
        </w:rPr>
        <w:t>and</w:t>
      </w:r>
      <w:r>
        <w:t xml:space="preserve"> </w:t>
      </w:r>
      <w:r w:rsidRPr="00BA13AA">
        <w:rPr>
          <w:rStyle w:val="Bodytext2Italic"/>
          <w:b w:val="0"/>
        </w:rPr>
        <w:t xml:space="preserve">Balázs, </w:t>
      </w:r>
      <w:r w:rsidRPr="00BA13AA">
        <w:rPr>
          <w:rStyle w:val="Bodytext2Italic"/>
          <w:b w:val="0"/>
          <w:lang w:val="en-US" w:eastAsia="en-US" w:bidi="en-US"/>
        </w:rPr>
        <w:t>E.:</w:t>
      </w:r>
      <w:r>
        <w:t xml:space="preserve"> </w:t>
      </w:r>
      <w:r w:rsidRPr="00BA13AA">
        <w:rPr>
          <w:b w:val="0"/>
        </w:rPr>
        <w:t xml:space="preserve">To the forever-young </w:t>
      </w:r>
      <w:r w:rsidRPr="00BA13AA">
        <w:rPr>
          <w:b w:val="0"/>
          <w:lang w:val="hu-HU" w:eastAsia="hu-HU" w:bidi="hu-HU"/>
        </w:rPr>
        <w:t xml:space="preserve">Richárd </w:t>
      </w:r>
      <w:proofErr w:type="spellStart"/>
      <w:r w:rsidRPr="00BA13AA">
        <w:rPr>
          <w:b w:val="0"/>
          <w:lang w:val="hu-HU" w:eastAsia="hu-HU" w:bidi="hu-HU"/>
        </w:rPr>
        <w:t>Gáborjányi</w:t>
      </w:r>
      <w:proofErr w:type="spellEnd"/>
      <w:r w:rsidRPr="00BA13AA">
        <w:rPr>
          <w:b w:val="0"/>
          <w:lang w:val="hu-HU" w:eastAsia="hu-HU" w:bidi="hu-HU"/>
        </w:rPr>
        <w:t xml:space="preserve"> </w:t>
      </w:r>
      <w:r w:rsidRPr="00BA13AA">
        <w:rPr>
          <w:b w:val="0"/>
        </w:rPr>
        <w:t>on the occasion of his 85</w:t>
      </w:r>
      <w:r w:rsidRPr="00BA13AA">
        <w:rPr>
          <w:b w:val="0"/>
          <w:vertAlign w:val="superscript"/>
        </w:rPr>
        <w:t>th</w:t>
      </w:r>
    </w:p>
    <w:p w14:paraId="232EE0A4" w14:textId="44237F5F" w:rsidR="003E5349" w:rsidRDefault="00F70055" w:rsidP="00C734C6">
      <w:pPr>
        <w:pStyle w:val="Bodytext20"/>
        <w:shd w:val="clear" w:color="auto" w:fill="auto"/>
        <w:tabs>
          <w:tab w:val="right" w:leader="dot" w:pos="3821"/>
        </w:tabs>
        <w:spacing w:before="0"/>
        <w:ind w:firstLine="0"/>
      </w:pPr>
      <w:proofErr w:type="gramStart"/>
      <w:r>
        <w:rPr>
          <w:lang w:val="en-US" w:eastAsia="en-US" w:bidi="en-US"/>
        </w:rPr>
        <w:t>birthday</w:t>
      </w:r>
      <w:r w:rsidR="00BA13AA">
        <w:rPr>
          <w:lang w:val="en-US" w:eastAsia="en-US" w:bidi="en-US"/>
        </w:rPr>
        <w:t xml:space="preserve">  </w:t>
      </w:r>
      <w:r>
        <w:rPr>
          <w:lang w:val="en-US" w:eastAsia="en-US" w:bidi="en-US"/>
        </w:rPr>
        <w:t>470</w:t>
      </w:r>
      <w:proofErr w:type="gramEnd"/>
    </w:p>
    <w:p w14:paraId="586CBC68" w14:textId="77777777" w:rsidR="003E5349" w:rsidRDefault="00F70055" w:rsidP="00C734C6">
      <w:pPr>
        <w:pStyle w:val="Bodytext20"/>
        <w:shd w:val="clear" w:color="auto" w:fill="auto"/>
        <w:spacing w:before="0"/>
        <w:ind w:firstLine="0"/>
        <w:rPr>
          <w:lang w:val="en-US" w:eastAsia="en-US" w:bidi="en-US"/>
        </w:rPr>
      </w:pPr>
      <w:r>
        <w:rPr>
          <w:rStyle w:val="Bodytext2Italic"/>
        </w:rPr>
        <w:t xml:space="preserve">Molnár, </w:t>
      </w:r>
      <w:r>
        <w:rPr>
          <w:rStyle w:val="Bodytext2Italic"/>
          <w:lang w:val="en-US" w:eastAsia="en-US" w:bidi="en-US"/>
        </w:rPr>
        <w:t>J.:</w:t>
      </w:r>
      <w:r>
        <w:rPr>
          <w:lang w:val="en-US" w:eastAsia="en-US" w:bidi="en-US"/>
        </w:rPr>
        <w:t xml:space="preserve"> A brief report on the celebration held to mark the 80</w:t>
      </w:r>
      <w:r>
        <w:rPr>
          <w:vertAlign w:val="superscript"/>
          <w:lang w:val="en-US" w:eastAsia="en-US" w:bidi="en-US"/>
        </w:rPr>
        <w:t>th</w:t>
      </w:r>
      <w:r>
        <w:rPr>
          <w:lang w:val="en-US" w:eastAsia="en-US" w:bidi="en-US"/>
        </w:rPr>
        <w:t xml:space="preserve"> birthday of Dr. </w:t>
      </w:r>
      <w:r>
        <w:t xml:space="preserve">Lajos Szőke </w:t>
      </w:r>
      <w:r>
        <w:rPr>
          <w:lang w:val="en-US" w:eastAsia="en-US" w:bidi="en-US"/>
        </w:rPr>
        <w:t>... 471</w:t>
      </w:r>
    </w:p>
    <w:p w14:paraId="142375EC" w14:textId="77777777" w:rsidR="00C734C6" w:rsidRDefault="00C734C6" w:rsidP="00C734C6">
      <w:pPr>
        <w:pStyle w:val="Bodytext20"/>
        <w:shd w:val="clear" w:color="auto" w:fill="auto"/>
        <w:spacing w:before="0"/>
        <w:ind w:firstLine="0"/>
        <w:sectPr w:rsidR="00C734C6" w:rsidSect="00C734C6">
          <w:type w:val="continuous"/>
          <w:pgSz w:w="8400" w:h="11900"/>
          <w:pgMar w:top="248" w:right="206" w:bottom="530" w:left="628" w:header="0" w:footer="3" w:gutter="0"/>
          <w:cols w:space="283"/>
          <w:noEndnote/>
          <w:docGrid w:linePitch="360"/>
        </w:sectPr>
      </w:pPr>
    </w:p>
    <w:p w14:paraId="5E84D0E6" w14:textId="77777777" w:rsidR="003E5349" w:rsidRDefault="003E5349" w:rsidP="00C734C6">
      <w:pPr>
        <w:spacing w:line="173" w:lineRule="exact"/>
        <w:rPr>
          <w:sz w:val="14"/>
          <w:szCs w:val="14"/>
        </w:rPr>
      </w:pPr>
    </w:p>
    <w:p w14:paraId="284EEFB5" w14:textId="77777777" w:rsidR="003E5349" w:rsidRDefault="003E5349" w:rsidP="00C734C6">
      <w:pPr>
        <w:rPr>
          <w:sz w:val="2"/>
          <w:szCs w:val="2"/>
        </w:rPr>
        <w:sectPr w:rsidR="003E5349" w:rsidSect="00C734C6">
          <w:type w:val="continuous"/>
          <w:pgSz w:w="8400" w:h="11900"/>
          <w:pgMar w:top="0" w:right="0" w:bottom="0" w:left="628" w:header="0" w:footer="3" w:gutter="0"/>
          <w:cols w:space="720"/>
          <w:noEndnote/>
          <w:docGrid w:linePitch="360"/>
        </w:sectPr>
      </w:pPr>
    </w:p>
    <w:p w14:paraId="4D5F8A00" w14:textId="7EEE0E8B" w:rsidR="00C734C6" w:rsidRDefault="00F70055" w:rsidP="00C734C6">
      <w:pPr>
        <w:pStyle w:val="Bodytext50"/>
        <w:shd w:val="clear" w:color="auto" w:fill="auto"/>
        <w:ind w:firstLine="0"/>
        <w:jc w:val="left"/>
        <w:sectPr w:rsidR="00C734C6" w:rsidSect="00C734C6">
          <w:type w:val="continuous"/>
          <w:pgSz w:w="8400" w:h="11900"/>
          <w:pgMar w:top="248" w:right="206" w:bottom="530" w:left="628" w:header="0" w:footer="3" w:gutter="0"/>
          <w:cols w:space="293"/>
          <w:noEndnote/>
          <w:docGrid w:linePitch="360"/>
        </w:sectPr>
      </w:pPr>
      <w:r>
        <w:t>Book Review</w:t>
      </w:r>
    </w:p>
    <w:p w14:paraId="1C9D789D" w14:textId="77777777" w:rsidR="003E5349" w:rsidRDefault="00F70055" w:rsidP="00C734C6">
      <w:pPr>
        <w:pStyle w:val="Bodytext20"/>
        <w:shd w:val="clear" w:color="auto" w:fill="auto"/>
        <w:tabs>
          <w:tab w:val="right" w:leader="dot" w:pos="3814"/>
        </w:tabs>
        <w:spacing w:before="0" w:after="244"/>
        <w:ind w:firstLine="0"/>
      </w:pPr>
      <w:r>
        <w:rPr>
          <w:rStyle w:val="Bodytext2Italic"/>
        </w:rPr>
        <w:t xml:space="preserve">Farkas, </w:t>
      </w:r>
      <w:r>
        <w:rPr>
          <w:rStyle w:val="Bodytext2Italic"/>
          <w:lang w:val="en-US" w:eastAsia="en-US" w:bidi="en-US"/>
        </w:rPr>
        <w:t>I.:</w:t>
      </w:r>
      <w:r>
        <w:rPr>
          <w:lang w:val="en-US" w:eastAsia="en-US" w:bidi="en-US"/>
        </w:rPr>
        <w:t xml:space="preserve"> </w:t>
      </w:r>
      <w:r>
        <w:t xml:space="preserve">Sándor Keszthelyi: </w:t>
      </w:r>
      <w:r>
        <w:rPr>
          <w:lang w:val="en-US" w:eastAsia="en-US" w:bidi="en-US"/>
        </w:rPr>
        <w:t xml:space="preserve">Rapeseed growing from the perspective of pests </w:t>
      </w:r>
      <w:r>
        <w:rPr>
          <w:lang w:val="en-US" w:eastAsia="en-US" w:bidi="en-US"/>
        </w:rPr>
        <w:tab/>
        <w:t>473</w:t>
      </w:r>
    </w:p>
    <w:p w14:paraId="6028DA01" w14:textId="77777777" w:rsidR="003E5349" w:rsidRDefault="00F70055" w:rsidP="00C734C6">
      <w:pPr>
        <w:pStyle w:val="Bodytext50"/>
        <w:shd w:val="clear" w:color="auto" w:fill="auto"/>
        <w:spacing w:after="22" w:line="160" w:lineRule="exact"/>
        <w:ind w:firstLine="0"/>
        <w:jc w:val="left"/>
      </w:pPr>
      <w:r>
        <w:t>From the past of our journal</w:t>
      </w:r>
    </w:p>
    <w:p w14:paraId="1A403055" w14:textId="516ED89A" w:rsidR="003E5349" w:rsidRDefault="00F70055" w:rsidP="00C734C6">
      <w:pPr>
        <w:pStyle w:val="Bodytext20"/>
        <w:shd w:val="clear" w:color="auto" w:fill="auto"/>
        <w:spacing w:before="0" w:line="160" w:lineRule="exact"/>
        <w:ind w:firstLine="0"/>
        <w:rPr>
          <w:lang w:val="en-US" w:eastAsia="en-US" w:bidi="en-US"/>
        </w:rPr>
      </w:pPr>
      <w:r>
        <w:rPr>
          <w:rStyle w:val="Bodytext2Italic"/>
          <w:lang w:val="en-US" w:eastAsia="en-US" w:bidi="en-US"/>
        </w:rPr>
        <w:t>Eke, I.:</w:t>
      </w:r>
      <w:r>
        <w:rPr>
          <w:lang w:val="en-US" w:eastAsia="en-US" w:bidi="en-US"/>
        </w:rPr>
        <w:t xml:space="preserve"> Plants containing substances of insecticide</w:t>
      </w:r>
      <w:r w:rsidR="00BA13AA">
        <w:rPr>
          <w:lang w:val="en-US" w:eastAsia="en-US" w:bidi="en-US"/>
        </w:rPr>
        <w:t xml:space="preserve"> effect 47</w:t>
      </w:r>
    </w:p>
    <w:p w14:paraId="3A47E440" w14:textId="77777777" w:rsidR="00BA13AA" w:rsidRDefault="00BA13AA" w:rsidP="00C734C6">
      <w:pPr>
        <w:pStyle w:val="Bodytext20"/>
        <w:shd w:val="clear" w:color="auto" w:fill="auto"/>
        <w:spacing w:before="0" w:line="160" w:lineRule="exact"/>
        <w:ind w:firstLine="0"/>
        <w:rPr>
          <w:lang w:val="en-US" w:eastAsia="en-US" w:bidi="en-US"/>
        </w:rPr>
      </w:pPr>
    </w:p>
    <w:p w14:paraId="730C440A" w14:textId="77777777" w:rsidR="00BA13AA" w:rsidRDefault="00BA13AA" w:rsidP="00C734C6">
      <w:pPr>
        <w:pStyle w:val="Bodytext20"/>
        <w:shd w:val="clear" w:color="auto" w:fill="auto"/>
        <w:spacing w:before="0" w:line="160" w:lineRule="exact"/>
        <w:ind w:firstLine="0"/>
        <w:rPr>
          <w:lang w:val="en-US" w:eastAsia="en-US" w:bidi="en-US"/>
        </w:rPr>
      </w:pPr>
    </w:p>
    <w:p w14:paraId="389B16D7" w14:textId="397F269C" w:rsidR="00BA13AA" w:rsidRDefault="00BA13AA" w:rsidP="00C734C6">
      <w:pPr>
        <w:pStyle w:val="Bodytext20"/>
        <w:shd w:val="clear" w:color="auto" w:fill="auto"/>
        <w:spacing w:before="0" w:line="160" w:lineRule="exact"/>
        <w:ind w:firstLine="0"/>
        <w:sectPr w:rsidR="00BA13AA" w:rsidSect="00BA13AA">
          <w:type w:val="continuous"/>
          <w:pgSz w:w="8400" w:h="11900"/>
          <w:pgMar w:top="248" w:right="206" w:bottom="530" w:left="628" w:header="0" w:footer="3" w:gutter="0"/>
          <w:cols w:space="293"/>
          <w:noEndnote/>
          <w:docGrid w:linePitch="360"/>
        </w:sectPr>
      </w:pPr>
      <w:r w:rsidRPr="00BA13AA">
        <w:rPr>
          <w:b/>
          <w:color w:val="auto"/>
          <w:lang w:val="en-GB" w:bidi="ar-SA"/>
        </w:rPr>
        <w:t xml:space="preserve">Legislation </w:t>
      </w:r>
      <w:r w:rsidRPr="00BA13AA">
        <w:rPr>
          <w:b/>
          <w:lang w:val="en-US" w:eastAsia="en-US" w:bidi="en-US"/>
        </w:rPr>
        <w:t>review</w:t>
      </w:r>
      <w:r>
        <w:rPr>
          <w:lang w:val="en-US" w:eastAsia="en-US" w:bidi="en-US"/>
        </w:rPr>
        <w:t xml:space="preserve">  46</w:t>
      </w:r>
    </w:p>
    <w:p w14:paraId="06CA79C4" w14:textId="77777777" w:rsidR="00BA13AA" w:rsidRDefault="00BA13AA" w:rsidP="00C734C6">
      <w:pPr>
        <w:pStyle w:val="Tableofcontents0"/>
        <w:shd w:val="clear" w:color="auto" w:fill="auto"/>
        <w:tabs>
          <w:tab w:val="right" w:leader="dot" w:pos="3814"/>
        </w:tabs>
        <w:spacing w:before="0" w:line="160" w:lineRule="exact"/>
        <w:ind w:firstLine="0"/>
        <w:jc w:val="left"/>
        <w:sectPr w:rsidR="00BA13AA" w:rsidSect="00BA13AA">
          <w:type w:val="continuous"/>
          <w:pgSz w:w="8400" w:h="11900"/>
          <w:pgMar w:top="248" w:right="201" w:bottom="248" w:left="628" w:header="0" w:footer="3" w:gutter="0"/>
          <w:cols w:space="307"/>
          <w:noEndnote/>
          <w:docGrid w:linePitch="360"/>
        </w:sectPr>
      </w:pPr>
    </w:p>
    <w:p w14:paraId="64E52B47" w14:textId="653E0727" w:rsidR="003E5349" w:rsidRDefault="003E5349" w:rsidP="00C734C6">
      <w:pPr>
        <w:pStyle w:val="Tableofcontents0"/>
        <w:shd w:val="clear" w:color="auto" w:fill="auto"/>
        <w:tabs>
          <w:tab w:val="right" w:leader="dot" w:pos="3814"/>
        </w:tabs>
        <w:spacing w:before="0" w:line="160" w:lineRule="exact"/>
        <w:jc w:val="left"/>
      </w:pPr>
    </w:p>
    <w:sectPr w:rsidR="003E5349" w:rsidSect="00BA13AA">
      <w:type w:val="continuous"/>
      <w:pgSz w:w="8400" w:h="11900"/>
      <w:pgMar w:top="248" w:right="201" w:bottom="248" w:left="628" w:header="0" w:footer="3" w:gutter="0"/>
      <w:cols w:space="307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67D3C" w14:textId="77777777" w:rsidR="00DB2D83" w:rsidRDefault="00DB2D83">
      <w:r>
        <w:separator/>
      </w:r>
    </w:p>
  </w:endnote>
  <w:endnote w:type="continuationSeparator" w:id="0">
    <w:p w14:paraId="6877C166" w14:textId="77777777" w:rsidR="00DB2D83" w:rsidRDefault="00DB2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D87E2" w14:textId="77777777" w:rsidR="00DB2D83" w:rsidRDefault="00DB2D83"/>
  </w:footnote>
  <w:footnote w:type="continuationSeparator" w:id="0">
    <w:p w14:paraId="72458C74" w14:textId="77777777" w:rsidR="00DB2D83" w:rsidRDefault="00DB2D8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349"/>
    <w:rsid w:val="003C74E9"/>
    <w:rsid w:val="003E5349"/>
    <w:rsid w:val="00523749"/>
    <w:rsid w:val="007B5ED8"/>
    <w:rsid w:val="00BA13AA"/>
    <w:rsid w:val="00C734C6"/>
    <w:rsid w:val="00DB2D83"/>
    <w:rsid w:val="00F70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DD23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odytext3">
    <w:name w:val="Body text (3)_"/>
    <w:basedOn w:val="Bekezdsalapbettpusa"/>
    <w:link w:val="Bodytext3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 (2)_"/>
    <w:basedOn w:val="Bekezdsalapbettpusa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2Italic">
    <w:name w:val="Body text (2) + Italic"/>
    <w:basedOn w:val="Bodytext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hu-HU" w:eastAsia="hu-HU" w:bidi="hu-HU"/>
    </w:rPr>
  </w:style>
  <w:style w:type="character" w:customStyle="1" w:styleId="Bodytext4">
    <w:name w:val="Body text (4)_"/>
    <w:basedOn w:val="Bekezdsalapbettpusa"/>
    <w:link w:val="Bodytext40"/>
    <w:rPr>
      <w:rFonts w:ascii="Arial" w:eastAsia="Arial" w:hAnsi="Arial" w:cs="Arial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Bodytext4NotItalic">
    <w:name w:val="Body text (4) + Not Italic"/>
    <w:basedOn w:val="Bodytext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hu-HU" w:eastAsia="hu-HU" w:bidi="hu-HU"/>
    </w:rPr>
  </w:style>
  <w:style w:type="character" w:customStyle="1" w:styleId="Bodytext2Spacing2pt">
    <w:name w:val="Body text (2) + Spacing 2 pt"/>
    <w:basedOn w:val="Body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Bodytext5">
    <w:name w:val="Body text (5)_"/>
    <w:basedOn w:val="Bekezdsalapbettpusa"/>
    <w:link w:val="Bodytext50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  <w:lang w:val="en-US" w:eastAsia="en-US" w:bidi="en-US"/>
    </w:rPr>
  </w:style>
  <w:style w:type="character" w:customStyle="1" w:styleId="Tableofcontents2">
    <w:name w:val="Table of contents (2)_"/>
    <w:basedOn w:val="Bekezdsalapbettpusa"/>
    <w:link w:val="Tableofcontents2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ableofcontents">
    <w:name w:val="Table of contents_"/>
    <w:basedOn w:val="Bekezdsalapbettpusa"/>
    <w:link w:val="Tableofcontents0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TableofcontentsNotBold">
    <w:name w:val="Table of contents + Not Bold"/>
    <w:basedOn w:val="Tableofcontents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paragraph" w:customStyle="1" w:styleId="Bodytext30">
    <w:name w:val="Body text (3)"/>
    <w:basedOn w:val="Norml"/>
    <w:link w:val="Bodytext3"/>
    <w:pPr>
      <w:shd w:val="clear" w:color="auto" w:fill="FFFFFF"/>
      <w:spacing w:after="360" w:line="0" w:lineRule="atLeast"/>
      <w:ind w:firstLine="33"/>
    </w:pPr>
    <w:rPr>
      <w:rFonts w:ascii="Arial" w:eastAsia="Arial" w:hAnsi="Arial" w:cs="Arial"/>
      <w:b/>
      <w:bCs/>
      <w:sz w:val="22"/>
      <w:szCs w:val="22"/>
    </w:rPr>
  </w:style>
  <w:style w:type="paragraph" w:customStyle="1" w:styleId="Bodytext20">
    <w:name w:val="Body text (2)"/>
    <w:basedOn w:val="Norml"/>
    <w:link w:val="Bodytext2"/>
    <w:pPr>
      <w:shd w:val="clear" w:color="auto" w:fill="FFFFFF"/>
      <w:spacing w:before="360" w:line="240" w:lineRule="exact"/>
      <w:ind w:hanging="286"/>
    </w:pPr>
    <w:rPr>
      <w:rFonts w:ascii="Arial" w:eastAsia="Arial" w:hAnsi="Arial" w:cs="Arial"/>
      <w:sz w:val="16"/>
      <w:szCs w:val="16"/>
    </w:rPr>
  </w:style>
  <w:style w:type="paragraph" w:customStyle="1" w:styleId="Bodytext40">
    <w:name w:val="Body text (4)"/>
    <w:basedOn w:val="Norml"/>
    <w:link w:val="Bodytext4"/>
    <w:pPr>
      <w:shd w:val="clear" w:color="auto" w:fill="FFFFFF"/>
      <w:spacing w:line="240" w:lineRule="exact"/>
      <w:ind w:hanging="286"/>
      <w:jc w:val="both"/>
    </w:pPr>
    <w:rPr>
      <w:rFonts w:ascii="Arial" w:eastAsia="Arial" w:hAnsi="Arial" w:cs="Arial"/>
      <w:i/>
      <w:iCs/>
      <w:sz w:val="16"/>
      <w:szCs w:val="16"/>
    </w:rPr>
  </w:style>
  <w:style w:type="paragraph" w:customStyle="1" w:styleId="Bodytext50">
    <w:name w:val="Body text (5)"/>
    <w:basedOn w:val="Norml"/>
    <w:link w:val="Bodytext5"/>
    <w:pPr>
      <w:shd w:val="clear" w:color="auto" w:fill="FFFFFF"/>
      <w:spacing w:line="240" w:lineRule="exact"/>
      <w:ind w:hanging="284"/>
      <w:jc w:val="both"/>
    </w:pPr>
    <w:rPr>
      <w:rFonts w:ascii="Arial" w:eastAsia="Arial" w:hAnsi="Arial" w:cs="Arial"/>
      <w:b/>
      <w:bCs/>
      <w:sz w:val="16"/>
      <w:szCs w:val="16"/>
      <w:lang w:val="en-US" w:eastAsia="en-US" w:bidi="en-US"/>
    </w:rPr>
  </w:style>
  <w:style w:type="paragraph" w:customStyle="1" w:styleId="Tableofcontents20">
    <w:name w:val="Table of contents (2)"/>
    <w:basedOn w:val="Norml"/>
    <w:link w:val="Tableofcontents2"/>
    <w:pPr>
      <w:shd w:val="clear" w:color="auto" w:fill="FFFFFF"/>
      <w:spacing w:after="300" w:line="0" w:lineRule="atLeast"/>
      <w:ind w:hanging="1"/>
      <w:jc w:val="both"/>
    </w:pPr>
    <w:rPr>
      <w:rFonts w:ascii="Arial" w:eastAsia="Arial" w:hAnsi="Arial" w:cs="Arial"/>
      <w:sz w:val="16"/>
      <w:szCs w:val="16"/>
    </w:rPr>
  </w:style>
  <w:style w:type="paragraph" w:customStyle="1" w:styleId="Tableofcontents0">
    <w:name w:val="Table of contents"/>
    <w:basedOn w:val="Norml"/>
    <w:link w:val="Tableofcontents"/>
    <w:pPr>
      <w:shd w:val="clear" w:color="auto" w:fill="FFFFFF"/>
      <w:spacing w:before="300" w:line="0" w:lineRule="atLeast"/>
      <w:ind w:firstLine="29"/>
      <w:jc w:val="both"/>
    </w:pPr>
    <w:rPr>
      <w:rFonts w:ascii="Arial" w:eastAsia="Arial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Zsigó György</dc:creator>
  <cp:lastModifiedBy>György Zsigó</cp:lastModifiedBy>
  <cp:revision>2</cp:revision>
  <dcterms:created xsi:type="dcterms:W3CDTF">2026-10-14T07:42:00Z</dcterms:created>
  <dcterms:modified xsi:type="dcterms:W3CDTF">2026-10-14T07:42:00Z</dcterms:modified>
</cp:coreProperties>
</file>